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179DD" w:rsidRPr="009425BC" w:rsidRDefault="002179DD" w:rsidP="007859AC">
      <w:pPr>
        <w:pBdr>
          <w:top w:val="single" w:sz="4" w:space="1" w:color="auto" w:shadow="1"/>
          <w:left w:val="single" w:sz="4" w:space="0" w:color="auto" w:shadow="1"/>
          <w:bottom w:val="single" w:sz="4" w:space="1" w:color="auto" w:shadow="1"/>
          <w:right w:val="single" w:sz="4" w:space="4" w:color="auto" w:shadow="1"/>
        </w:pBdr>
        <w:tabs>
          <w:tab w:val="left" w:pos="3789"/>
        </w:tabs>
        <w:jc w:val="center"/>
        <w:rPr>
          <w:rFonts w:ascii="Garamond" w:hAnsi="Garamond" w:cstheme="majorHAnsi"/>
          <w:b/>
          <w:i/>
          <w:iCs/>
          <w:sz w:val="28"/>
          <w:szCs w:val="28"/>
        </w:rPr>
      </w:pPr>
      <w:r w:rsidRPr="009425BC">
        <w:rPr>
          <w:rFonts w:ascii="Garamond" w:hAnsi="Garamond" w:cstheme="majorHAnsi"/>
          <w:b/>
          <w:i/>
          <w:iCs/>
          <w:sz w:val="28"/>
          <w:szCs w:val="28"/>
        </w:rPr>
        <w:t>« B</w:t>
      </w:r>
      <w:r w:rsidR="003023CD">
        <w:rPr>
          <w:rFonts w:ascii="Garamond" w:hAnsi="Garamond" w:cstheme="majorHAnsi"/>
          <w:b/>
          <w:i/>
          <w:iCs/>
          <w:sz w:val="28"/>
          <w:szCs w:val="28"/>
        </w:rPr>
        <w:t>orda</w:t>
      </w:r>
      <w:r w:rsidRPr="009425BC">
        <w:rPr>
          <w:rFonts w:ascii="Garamond" w:hAnsi="Garamond" w:cstheme="majorHAnsi"/>
          <w:b/>
          <w:i/>
          <w:iCs/>
          <w:sz w:val="28"/>
          <w:szCs w:val="28"/>
        </w:rPr>
        <w:t> » – Création 2025</w:t>
      </w:r>
    </w:p>
    <w:p w:rsidR="00367794" w:rsidRDefault="00367794">
      <w:pPr>
        <w:rPr>
          <w:sz w:val="32"/>
          <w:szCs w:val="32"/>
        </w:rPr>
      </w:pPr>
    </w:p>
    <w:p w:rsidR="006328B1" w:rsidRDefault="006328B1" w:rsidP="006328B1">
      <w:pPr>
        <w:jc w:val="center"/>
        <w:rPr>
          <w:i/>
          <w:iCs/>
        </w:rPr>
      </w:pPr>
      <w:r>
        <w:rPr>
          <w:i/>
          <w:iCs/>
          <w:noProof/>
        </w:rPr>
        <w:drawing>
          <wp:inline distT="0" distB="0" distL="0" distR="0" wp14:anchorId="16DECA6C" wp14:editId="7C084E39">
            <wp:extent cx="4426528" cy="2951659"/>
            <wp:effectExtent l="0" t="0" r="6350" b="0"/>
            <wp:docPr id="7135800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580017" name="Image 713580017"/>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50906" cy="2967915"/>
                    </a:xfrm>
                    <a:prstGeom prst="rect">
                      <a:avLst/>
                    </a:prstGeom>
                  </pic:spPr>
                </pic:pic>
              </a:graphicData>
            </a:graphic>
          </wp:inline>
        </w:drawing>
      </w:r>
    </w:p>
    <w:p w:rsidR="009F30C0" w:rsidRPr="00E348E6" w:rsidRDefault="006328B1" w:rsidP="00E348E6">
      <w:pPr>
        <w:ind w:firstLine="708"/>
        <w:rPr>
          <w:i/>
          <w:iCs/>
          <w:sz w:val="16"/>
          <w:szCs w:val="16"/>
        </w:rPr>
      </w:pPr>
      <w:r w:rsidRPr="006328B1">
        <w:rPr>
          <w:i/>
          <w:iCs/>
          <w:sz w:val="16"/>
          <w:szCs w:val="16"/>
        </w:rPr>
        <w:t xml:space="preserve">       </w:t>
      </w:r>
      <w:r>
        <w:rPr>
          <w:i/>
          <w:iCs/>
          <w:sz w:val="16"/>
          <w:szCs w:val="16"/>
        </w:rPr>
        <w:t xml:space="preserve">    </w:t>
      </w:r>
      <w:r w:rsidRPr="006328B1">
        <w:rPr>
          <w:i/>
          <w:iCs/>
          <w:sz w:val="16"/>
          <w:szCs w:val="16"/>
        </w:rPr>
        <w:t xml:space="preserve">©Sammi </w:t>
      </w:r>
      <w:proofErr w:type="spellStart"/>
      <w:r w:rsidRPr="006328B1">
        <w:rPr>
          <w:i/>
          <w:iCs/>
          <w:sz w:val="16"/>
          <w:szCs w:val="16"/>
        </w:rPr>
        <w:t>Landweer</w:t>
      </w:r>
      <w:proofErr w:type="spellEnd"/>
    </w:p>
    <w:p w:rsidR="009F30C0" w:rsidRPr="00024320" w:rsidRDefault="009F30C0" w:rsidP="006328B1">
      <w:pPr>
        <w:rPr>
          <w:b/>
          <w:bCs/>
          <w:i/>
          <w:iCs/>
          <w:u w:val="single"/>
        </w:rPr>
      </w:pPr>
      <w:r w:rsidRPr="00024320">
        <w:rPr>
          <w:b/>
          <w:bCs/>
          <w:i/>
          <w:iCs/>
          <w:u w:val="single"/>
        </w:rPr>
        <w:t>Distribution</w:t>
      </w:r>
    </w:p>
    <w:p w:rsidR="009F30C0" w:rsidRPr="00E348E6" w:rsidRDefault="009F30C0" w:rsidP="009F30C0">
      <w:pPr>
        <w:widowControl w:val="0"/>
        <w:autoSpaceDE w:val="0"/>
        <w:autoSpaceDN w:val="0"/>
        <w:adjustRightInd w:val="0"/>
        <w:rPr>
          <w:rFonts w:cstheme="minorHAnsi"/>
          <w:sz w:val="20"/>
          <w:szCs w:val="20"/>
        </w:rPr>
      </w:pPr>
      <w:r w:rsidRPr="00E348E6">
        <w:rPr>
          <w:rFonts w:cstheme="minorHAnsi"/>
          <w:sz w:val="20"/>
          <w:szCs w:val="20"/>
        </w:rPr>
        <w:t>Création : Lia Rodrigues</w:t>
      </w:r>
    </w:p>
    <w:p w:rsidR="005B0EB3" w:rsidRDefault="009F30C0" w:rsidP="009F30C0">
      <w:pPr>
        <w:pStyle w:val="Sansinterligne"/>
        <w:rPr>
          <w:rFonts w:asciiTheme="minorHAnsi" w:hAnsiTheme="minorHAnsi" w:cstheme="minorHAnsi"/>
          <w:sz w:val="20"/>
          <w:szCs w:val="20"/>
          <w:lang w:val="fr-FR"/>
        </w:rPr>
      </w:pPr>
      <w:r w:rsidRPr="00E348E6">
        <w:rPr>
          <w:rFonts w:asciiTheme="minorHAnsi" w:hAnsiTheme="minorHAnsi" w:cstheme="minorHAnsi"/>
          <w:sz w:val="20"/>
          <w:szCs w:val="20"/>
          <w:lang w:val="fr-FR"/>
        </w:rPr>
        <w:t xml:space="preserve">Dansé et créé en collaboration avec : Leonardo Nunes, Valentina Fittipaldi, Andrey da Silva, David Abreu, </w:t>
      </w:r>
    </w:p>
    <w:p w:rsidR="009F30C0" w:rsidRPr="00E348E6" w:rsidRDefault="009F30C0" w:rsidP="009F30C0">
      <w:pPr>
        <w:pStyle w:val="Sansinterligne"/>
        <w:rPr>
          <w:rFonts w:asciiTheme="minorHAnsi" w:hAnsiTheme="minorHAnsi" w:cstheme="minorHAnsi"/>
          <w:sz w:val="20"/>
          <w:szCs w:val="20"/>
          <w:lang w:val="fr-FR"/>
        </w:rPr>
      </w:pPr>
      <w:r w:rsidRPr="00E348E6">
        <w:rPr>
          <w:rFonts w:asciiTheme="minorHAnsi" w:hAnsiTheme="minorHAnsi" w:cstheme="minorHAnsi"/>
          <w:sz w:val="20"/>
          <w:szCs w:val="20"/>
          <w:lang w:val="fr-FR"/>
        </w:rPr>
        <w:t>Raquel Alexandre,</w:t>
      </w:r>
      <w:r w:rsidRPr="00E348E6">
        <w:rPr>
          <w:rFonts w:asciiTheme="minorHAnsi" w:hAnsiTheme="minorHAnsi" w:cstheme="minorHAnsi"/>
          <w:sz w:val="20"/>
          <w:szCs w:val="20"/>
          <w:lang w:val="pt-BR"/>
        </w:rPr>
        <w:t xml:space="preserve"> </w:t>
      </w:r>
      <w:proofErr w:type="spellStart"/>
      <w:r w:rsidRPr="00E348E6">
        <w:rPr>
          <w:rFonts w:asciiTheme="minorHAnsi" w:hAnsiTheme="minorHAnsi" w:cstheme="minorHAnsi"/>
          <w:sz w:val="20"/>
          <w:szCs w:val="20"/>
          <w:lang w:val="pt-BR"/>
        </w:rPr>
        <w:t>Daline</w:t>
      </w:r>
      <w:proofErr w:type="spellEnd"/>
      <w:r w:rsidRPr="00E348E6">
        <w:rPr>
          <w:rFonts w:asciiTheme="minorHAnsi" w:hAnsiTheme="minorHAnsi" w:cstheme="minorHAnsi"/>
          <w:sz w:val="20"/>
          <w:szCs w:val="20"/>
          <w:lang w:val="pt-BR"/>
        </w:rPr>
        <w:t xml:space="preserve"> </w:t>
      </w:r>
      <w:r w:rsidRPr="00F6559B">
        <w:rPr>
          <w:rFonts w:asciiTheme="minorHAnsi" w:hAnsiTheme="minorHAnsi" w:cstheme="minorHAnsi"/>
          <w:sz w:val="20"/>
          <w:szCs w:val="20"/>
          <w:lang w:val="pt-BR"/>
        </w:rPr>
        <w:t xml:space="preserve">Ribeiro, </w:t>
      </w:r>
      <w:r w:rsidR="001A2347" w:rsidRPr="00F6559B">
        <w:rPr>
          <w:rFonts w:asciiTheme="minorHAnsi" w:hAnsiTheme="minorHAnsi" w:cstheme="minorHAnsi"/>
          <w:sz w:val="20"/>
          <w:szCs w:val="20"/>
          <w:lang w:val="fr-FR"/>
        </w:rPr>
        <w:t>João Alves</w:t>
      </w:r>
      <w:r w:rsidRPr="00F6559B">
        <w:rPr>
          <w:rFonts w:asciiTheme="minorHAnsi" w:hAnsiTheme="minorHAnsi" w:cstheme="minorHAnsi"/>
          <w:sz w:val="20"/>
          <w:szCs w:val="20"/>
          <w:lang w:val="pt-BR"/>
        </w:rPr>
        <w:t>,</w:t>
      </w:r>
      <w:r w:rsidRPr="00E348E6">
        <w:rPr>
          <w:rFonts w:asciiTheme="minorHAnsi" w:hAnsiTheme="minorHAnsi" w:cstheme="minorHAnsi"/>
          <w:sz w:val="20"/>
          <w:szCs w:val="20"/>
          <w:lang w:val="pt-BR"/>
        </w:rPr>
        <w:t xml:space="preserve"> Cayo Almeida, Vitor de Abreu </w:t>
      </w:r>
    </w:p>
    <w:p w:rsidR="009F30C0" w:rsidRPr="00E348E6" w:rsidRDefault="009F30C0" w:rsidP="009F30C0">
      <w:pPr>
        <w:widowControl w:val="0"/>
        <w:autoSpaceDE w:val="0"/>
        <w:autoSpaceDN w:val="0"/>
        <w:adjustRightInd w:val="0"/>
        <w:rPr>
          <w:rFonts w:cstheme="minorHAnsi"/>
          <w:sz w:val="20"/>
          <w:szCs w:val="20"/>
        </w:rPr>
      </w:pPr>
      <w:r w:rsidRPr="00E348E6">
        <w:rPr>
          <w:rFonts w:cstheme="minorHAnsi"/>
          <w:sz w:val="20"/>
          <w:szCs w:val="20"/>
        </w:rPr>
        <w:t>Assistante à la création : Amalia Lima</w:t>
      </w:r>
    </w:p>
    <w:p w:rsidR="009F30C0" w:rsidRPr="00E348E6" w:rsidRDefault="009F30C0" w:rsidP="009F30C0">
      <w:pPr>
        <w:widowControl w:val="0"/>
        <w:autoSpaceDE w:val="0"/>
        <w:autoSpaceDN w:val="0"/>
        <w:adjustRightInd w:val="0"/>
        <w:rPr>
          <w:rFonts w:cstheme="minorHAnsi"/>
          <w:sz w:val="20"/>
          <w:szCs w:val="20"/>
        </w:rPr>
      </w:pPr>
      <w:r w:rsidRPr="00E348E6">
        <w:rPr>
          <w:rFonts w:cstheme="minorHAnsi"/>
          <w:sz w:val="20"/>
          <w:szCs w:val="20"/>
        </w:rPr>
        <w:t xml:space="preserve">Dramaturgie : Silvia </w:t>
      </w:r>
      <w:proofErr w:type="spellStart"/>
      <w:r w:rsidRPr="00E348E6">
        <w:rPr>
          <w:rFonts w:cstheme="minorHAnsi"/>
          <w:sz w:val="20"/>
          <w:szCs w:val="20"/>
        </w:rPr>
        <w:t>Soter</w:t>
      </w:r>
      <w:proofErr w:type="spellEnd"/>
    </w:p>
    <w:p w:rsidR="009F30C0" w:rsidRPr="00E348E6" w:rsidRDefault="009F30C0" w:rsidP="009F30C0">
      <w:pPr>
        <w:widowControl w:val="0"/>
        <w:autoSpaceDE w:val="0"/>
        <w:autoSpaceDN w:val="0"/>
        <w:adjustRightInd w:val="0"/>
        <w:rPr>
          <w:rFonts w:cstheme="minorHAnsi"/>
          <w:sz w:val="20"/>
          <w:szCs w:val="20"/>
        </w:rPr>
      </w:pPr>
      <w:r w:rsidRPr="00E348E6">
        <w:rPr>
          <w:rFonts w:cstheme="minorHAnsi"/>
          <w:sz w:val="20"/>
          <w:szCs w:val="20"/>
        </w:rPr>
        <w:t xml:space="preserve">Collaboration Artistique et images : Sammi </w:t>
      </w:r>
      <w:proofErr w:type="spellStart"/>
      <w:r w:rsidRPr="00E348E6">
        <w:rPr>
          <w:rFonts w:cstheme="minorHAnsi"/>
          <w:sz w:val="20"/>
          <w:szCs w:val="20"/>
        </w:rPr>
        <w:t>Landweer</w:t>
      </w:r>
      <w:proofErr w:type="spellEnd"/>
    </w:p>
    <w:p w:rsidR="009F30C0" w:rsidRPr="00E348E6" w:rsidRDefault="009F30C0" w:rsidP="009F30C0">
      <w:pPr>
        <w:widowControl w:val="0"/>
        <w:autoSpaceDE w:val="0"/>
        <w:autoSpaceDN w:val="0"/>
        <w:adjustRightInd w:val="0"/>
        <w:rPr>
          <w:rFonts w:cstheme="minorHAnsi"/>
          <w:sz w:val="20"/>
          <w:szCs w:val="20"/>
        </w:rPr>
      </w:pPr>
      <w:r w:rsidRPr="00E348E6">
        <w:rPr>
          <w:rFonts w:cstheme="minorHAnsi"/>
          <w:sz w:val="20"/>
          <w:szCs w:val="20"/>
        </w:rPr>
        <w:t>Création lumières : Nicolas Boudier</w:t>
      </w:r>
    </w:p>
    <w:p w:rsidR="009F30C0" w:rsidRPr="00E348E6" w:rsidRDefault="009F30C0" w:rsidP="009F30C0">
      <w:pPr>
        <w:rPr>
          <w:rFonts w:cstheme="minorHAnsi"/>
          <w:sz w:val="20"/>
          <w:szCs w:val="20"/>
        </w:rPr>
      </w:pPr>
      <w:r w:rsidRPr="00E348E6">
        <w:rPr>
          <w:rFonts w:cstheme="minorHAnsi"/>
          <w:sz w:val="20"/>
          <w:szCs w:val="20"/>
        </w:rPr>
        <w:t xml:space="preserve">Régie générale et lumière : Magali Foubert et </w:t>
      </w:r>
      <w:proofErr w:type="spellStart"/>
      <w:r w:rsidRPr="00E348E6">
        <w:rPr>
          <w:rFonts w:cstheme="minorHAnsi"/>
          <w:sz w:val="20"/>
          <w:szCs w:val="20"/>
        </w:rPr>
        <w:t>Baptistine</w:t>
      </w:r>
      <w:proofErr w:type="spellEnd"/>
      <w:r w:rsidRPr="00E348E6">
        <w:rPr>
          <w:rFonts w:cstheme="minorHAnsi"/>
          <w:sz w:val="20"/>
          <w:szCs w:val="20"/>
        </w:rPr>
        <w:t xml:space="preserve"> Méral</w:t>
      </w:r>
    </w:p>
    <w:p w:rsidR="009F30C0" w:rsidRPr="00E348E6" w:rsidRDefault="009F30C0" w:rsidP="009F30C0">
      <w:pPr>
        <w:widowControl w:val="0"/>
        <w:autoSpaceDE w:val="0"/>
        <w:autoSpaceDN w:val="0"/>
        <w:adjustRightInd w:val="0"/>
        <w:rPr>
          <w:rFonts w:cstheme="minorHAnsi"/>
          <w:sz w:val="20"/>
          <w:szCs w:val="20"/>
        </w:rPr>
      </w:pPr>
      <w:r w:rsidRPr="00E348E6">
        <w:rPr>
          <w:rFonts w:cstheme="minorHAnsi"/>
          <w:sz w:val="20"/>
          <w:szCs w:val="20"/>
          <w:highlight w:val="yellow"/>
        </w:rPr>
        <w:t>Bande sonore</w:t>
      </w:r>
      <w:r w:rsidR="00A67DE8" w:rsidRPr="00E348E6">
        <w:rPr>
          <w:rFonts w:cstheme="minorHAnsi"/>
          <w:sz w:val="20"/>
          <w:szCs w:val="20"/>
          <w:highlight w:val="yellow"/>
        </w:rPr>
        <w:t xml:space="preserve"> </w:t>
      </w:r>
      <w:r w:rsidRPr="00E348E6">
        <w:rPr>
          <w:rFonts w:cstheme="minorHAnsi"/>
          <w:sz w:val="20"/>
          <w:szCs w:val="20"/>
          <w:highlight w:val="yellow"/>
        </w:rPr>
        <w:t>:</w:t>
      </w:r>
      <w:r w:rsidRPr="00E348E6">
        <w:rPr>
          <w:rFonts w:cstheme="minorHAnsi"/>
          <w:sz w:val="20"/>
          <w:szCs w:val="20"/>
        </w:rPr>
        <w:t xml:space="preserve"> </w:t>
      </w:r>
    </w:p>
    <w:p w:rsidR="009F30C0" w:rsidRPr="00E348E6" w:rsidRDefault="0060643E" w:rsidP="009F30C0">
      <w:pPr>
        <w:rPr>
          <w:rFonts w:cstheme="minorHAnsi"/>
          <w:sz w:val="20"/>
          <w:szCs w:val="20"/>
        </w:rPr>
      </w:pPr>
      <w:r w:rsidRPr="0060643E">
        <w:rPr>
          <w:rFonts w:eastAsia="Times New Roman"/>
          <w:sz w:val="20"/>
          <w:szCs w:val="20"/>
        </w:rPr>
        <w:t>Direction de production/diffusion</w:t>
      </w:r>
      <w:r>
        <w:rPr>
          <w:rFonts w:eastAsia="Times New Roman"/>
          <w:sz w:val="20"/>
          <w:szCs w:val="20"/>
        </w:rPr>
        <w:t xml:space="preserve"> </w:t>
      </w:r>
      <w:r w:rsidR="009F30C0" w:rsidRPr="0060643E">
        <w:rPr>
          <w:rFonts w:cstheme="minorHAnsi"/>
          <w:sz w:val="20"/>
          <w:szCs w:val="20"/>
        </w:rPr>
        <w:t>: Colette</w:t>
      </w:r>
      <w:r w:rsidR="009F30C0" w:rsidRPr="00E348E6">
        <w:rPr>
          <w:rFonts w:cstheme="minorHAnsi"/>
          <w:sz w:val="20"/>
          <w:szCs w:val="20"/>
        </w:rPr>
        <w:t xml:space="preserve"> de </w:t>
      </w:r>
      <w:proofErr w:type="spellStart"/>
      <w:r w:rsidR="009F30C0" w:rsidRPr="00E348E6">
        <w:rPr>
          <w:rFonts w:cstheme="minorHAnsi"/>
          <w:sz w:val="20"/>
          <w:szCs w:val="20"/>
        </w:rPr>
        <w:t>Turville</w:t>
      </w:r>
      <w:proofErr w:type="spellEnd"/>
    </w:p>
    <w:p w:rsidR="009F30C0" w:rsidRPr="00E348E6" w:rsidRDefault="0060643E" w:rsidP="009F30C0">
      <w:pPr>
        <w:rPr>
          <w:rFonts w:cstheme="minorHAnsi"/>
          <w:sz w:val="20"/>
          <w:szCs w:val="20"/>
        </w:rPr>
      </w:pPr>
      <w:r>
        <w:rPr>
          <w:rFonts w:cstheme="minorHAnsi"/>
          <w:sz w:val="20"/>
          <w:szCs w:val="20"/>
        </w:rPr>
        <w:t>Chargée de production :</w:t>
      </w:r>
      <w:r w:rsidR="009F30C0" w:rsidRPr="00E348E6">
        <w:rPr>
          <w:rFonts w:cstheme="minorHAnsi"/>
          <w:sz w:val="20"/>
          <w:szCs w:val="20"/>
        </w:rPr>
        <w:t xml:space="preserve"> Astrid Toledo </w:t>
      </w:r>
    </w:p>
    <w:p w:rsidR="009F30C0" w:rsidRPr="00E348E6" w:rsidRDefault="009F30C0" w:rsidP="009F30C0">
      <w:pPr>
        <w:rPr>
          <w:rFonts w:cstheme="minorHAnsi"/>
          <w:sz w:val="20"/>
          <w:szCs w:val="20"/>
        </w:rPr>
      </w:pPr>
      <w:r w:rsidRPr="00E348E6">
        <w:rPr>
          <w:rFonts w:cstheme="minorHAnsi"/>
          <w:color w:val="120A31"/>
          <w:sz w:val="20"/>
          <w:szCs w:val="20"/>
        </w:rPr>
        <w:t xml:space="preserve">Production et diffusion Brésil : </w:t>
      </w:r>
      <w:r w:rsidRPr="00E348E6">
        <w:rPr>
          <w:rFonts w:cstheme="minorHAnsi"/>
          <w:sz w:val="20"/>
          <w:szCs w:val="20"/>
        </w:rPr>
        <w:t xml:space="preserve">Gabi Gonçalves/ Corpo </w:t>
      </w:r>
      <w:proofErr w:type="spellStart"/>
      <w:r w:rsidRPr="00E348E6">
        <w:rPr>
          <w:rFonts w:cstheme="minorHAnsi"/>
          <w:sz w:val="20"/>
          <w:szCs w:val="20"/>
        </w:rPr>
        <w:t>Rastreado</w:t>
      </w:r>
      <w:proofErr w:type="spellEnd"/>
    </w:p>
    <w:p w:rsidR="009F30C0" w:rsidRPr="00E348E6" w:rsidRDefault="009F30C0" w:rsidP="009F30C0">
      <w:pPr>
        <w:rPr>
          <w:rFonts w:cstheme="minorHAnsi"/>
          <w:sz w:val="20"/>
          <w:szCs w:val="20"/>
        </w:rPr>
      </w:pPr>
      <w:r w:rsidRPr="00E348E6">
        <w:rPr>
          <w:rFonts w:cstheme="minorHAnsi"/>
          <w:color w:val="120A31"/>
          <w:sz w:val="20"/>
          <w:szCs w:val="20"/>
        </w:rPr>
        <w:t xml:space="preserve">Secrétaire, administration : </w:t>
      </w:r>
      <w:r w:rsidRPr="00E348E6">
        <w:rPr>
          <w:rFonts w:cstheme="minorHAnsi"/>
          <w:sz w:val="20"/>
          <w:szCs w:val="20"/>
        </w:rPr>
        <w:t xml:space="preserve">Gloria </w:t>
      </w:r>
      <w:proofErr w:type="spellStart"/>
      <w:r w:rsidRPr="00E348E6">
        <w:rPr>
          <w:rFonts w:cstheme="minorHAnsi"/>
          <w:sz w:val="20"/>
          <w:szCs w:val="20"/>
        </w:rPr>
        <w:t>Laureano</w:t>
      </w:r>
      <w:proofErr w:type="spellEnd"/>
    </w:p>
    <w:p w:rsidR="009F30C0" w:rsidRPr="00E348E6" w:rsidRDefault="009F30C0" w:rsidP="009F30C0">
      <w:pPr>
        <w:rPr>
          <w:rFonts w:cstheme="minorHAnsi"/>
          <w:sz w:val="20"/>
          <w:szCs w:val="20"/>
        </w:rPr>
      </w:pPr>
      <w:r w:rsidRPr="00E348E6">
        <w:rPr>
          <w:rFonts w:cstheme="minorHAnsi"/>
          <w:color w:val="120A31"/>
          <w:sz w:val="20"/>
          <w:szCs w:val="20"/>
        </w:rPr>
        <w:t>Professeurs :</w:t>
      </w:r>
      <w:r w:rsidRPr="00E348E6">
        <w:rPr>
          <w:rFonts w:cstheme="minorHAnsi"/>
          <w:sz w:val="20"/>
          <w:szCs w:val="20"/>
        </w:rPr>
        <w:t xml:space="preserve"> Amalia Lima, Leonardo Nunes, Valentina Fittipaldi, Andrey Silva</w:t>
      </w:r>
    </w:p>
    <w:p w:rsidR="006328B1" w:rsidRPr="00E348E6" w:rsidRDefault="009F30C0" w:rsidP="00062109">
      <w:pPr>
        <w:rPr>
          <w:rFonts w:cstheme="minorHAnsi"/>
          <w:sz w:val="20"/>
          <w:szCs w:val="20"/>
        </w:rPr>
      </w:pPr>
      <w:r w:rsidRPr="00993B6A">
        <w:rPr>
          <w:rFonts w:cstheme="minorHAnsi"/>
          <w:sz w:val="20"/>
          <w:szCs w:val="20"/>
        </w:rPr>
        <w:t xml:space="preserve">Durée : </w:t>
      </w:r>
      <w:r w:rsidR="00993B6A" w:rsidRPr="00993B6A">
        <w:rPr>
          <w:rFonts w:cstheme="minorHAnsi"/>
          <w:sz w:val="20"/>
          <w:szCs w:val="20"/>
        </w:rPr>
        <w:t>1</w:t>
      </w:r>
      <w:r w:rsidR="00993B6A">
        <w:rPr>
          <w:rFonts w:cstheme="minorHAnsi"/>
          <w:sz w:val="20"/>
          <w:szCs w:val="20"/>
        </w:rPr>
        <w:t xml:space="preserve"> heure</w:t>
      </w:r>
    </w:p>
    <w:p w:rsidR="00062109" w:rsidRPr="00062109" w:rsidRDefault="00062109" w:rsidP="00062109">
      <w:pPr>
        <w:rPr>
          <w:rFonts w:cstheme="minorHAnsi"/>
        </w:rPr>
      </w:pPr>
    </w:p>
    <w:p w:rsidR="006328B1" w:rsidRPr="00062109" w:rsidRDefault="006328B1" w:rsidP="006328B1">
      <w:pPr>
        <w:jc w:val="both"/>
        <w:rPr>
          <w:b/>
          <w:bCs/>
          <w:i/>
          <w:iCs/>
        </w:rPr>
      </w:pPr>
      <w:r w:rsidRPr="00062109">
        <w:rPr>
          <w:b/>
          <w:bCs/>
          <w:i/>
          <w:iCs/>
          <w:u w:val="single"/>
        </w:rPr>
        <w:t>Texte</w:t>
      </w:r>
      <w:r w:rsidRPr="00062109">
        <w:rPr>
          <w:b/>
          <w:bCs/>
          <w:i/>
          <w:iCs/>
        </w:rPr>
        <w:t xml:space="preserve"> : </w:t>
      </w:r>
    </w:p>
    <w:p w:rsidR="00835C48" w:rsidRPr="00E348E6" w:rsidRDefault="00CF5A5D" w:rsidP="002179DD">
      <w:pPr>
        <w:jc w:val="both"/>
        <w:rPr>
          <w:sz w:val="20"/>
          <w:szCs w:val="20"/>
        </w:rPr>
      </w:pPr>
      <w:r w:rsidRPr="00E348E6">
        <w:rPr>
          <w:sz w:val="20"/>
          <w:szCs w:val="20"/>
        </w:rPr>
        <w:t xml:space="preserve">En portugais, </w:t>
      </w:r>
      <w:r w:rsidR="00250BD0" w:rsidRPr="00E348E6">
        <w:rPr>
          <w:sz w:val="20"/>
          <w:szCs w:val="20"/>
        </w:rPr>
        <w:t xml:space="preserve">borda </w:t>
      </w:r>
      <w:r w:rsidRPr="00E348E6">
        <w:rPr>
          <w:sz w:val="20"/>
          <w:szCs w:val="20"/>
        </w:rPr>
        <w:t>vient du verbe « </w:t>
      </w:r>
      <w:proofErr w:type="spellStart"/>
      <w:r w:rsidR="00436BBF" w:rsidRPr="00E348E6">
        <w:rPr>
          <w:sz w:val="20"/>
          <w:szCs w:val="20"/>
        </w:rPr>
        <w:t>b</w:t>
      </w:r>
      <w:r w:rsidRPr="00E348E6">
        <w:rPr>
          <w:sz w:val="20"/>
          <w:szCs w:val="20"/>
        </w:rPr>
        <w:t>ordar</w:t>
      </w:r>
      <w:proofErr w:type="spellEnd"/>
      <w:r w:rsidRPr="00E348E6">
        <w:rPr>
          <w:sz w:val="20"/>
          <w:szCs w:val="20"/>
        </w:rPr>
        <w:t xml:space="preserve"> », broder, ce qui signifie enrichir, décorer, rehausser, </w:t>
      </w:r>
      <w:r w:rsidR="0059762D" w:rsidRPr="00E348E6">
        <w:rPr>
          <w:sz w:val="20"/>
          <w:szCs w:val="20"/>
        </w:rPr>
        <w:t xml:space="preserve">concevoir. </w:t>
      </w:r>
      <w:r w:rsidRPr="00E348E6">
        <w:rPr>
          <w:sz w:val="20"/>
          <w:szCs w:val="20"/>
        </w:rPr>
        <w:t xml:space="preserve">Proche d’autres significations du mot : frontière, </w:t>
      </w:r>
      <w:r w:rsidR="0009771B" w:rsidRPr="00E348E6">
        <w:rPr>
          <w:sz w:val="20"/>
          <w:szCs w:val="20"/>
        </w:rPr>
        <w:t>bord</w:t>
      </w:r>
      <w:r w:rsidRPr="00E348E6">
        <w:rPr>
          <w:sz w:val="20"/>
          <w:szCs w:val="20"/>
        </w:rPr>
        <w:t xml:space="preserve">, périphérie, </w:t>
      </w:r>
      <w:r w:rsidR="003B5BC1" w:rsidRPr="00E348E6">
        <w:rPr>
          <w:sz w:val="20"/>
          <w:szCs w:val="20"/>
        </w:rPr>
        <w:t xml:space="preserve">confins, </w:t>
      </w:r>
      <w:r w:rsidR="0059762D" w:rsidRPr="00E348E6">
        <w:rPr>
          <w:sz w:val="20"/>
          <w:szCs w:val="20"/>
        </w:rPr>
        <w:t>lisière</w:t>
      </w:r>
      <w:r w:rsidRPr="00E348E6">
        <w:rPr>
          <w:sz w:val="20"/>
          <w:szCs w:val="20"/>
        </w:rPr>
        <w:t xml:space="preserve">, </w:t>
      </w:r>
      <w:r w:rsidR="0009771B" w:rsidRPr="00E348E6">
        <w:rPr>
          <w:sz w:val="20"/>
          <w:szCs w:val="20"/>
        </w:rPr>
        <w:t>seuil</w:t>
      </w:r>
      <w:r w:rsidRPr="00E348E6">
        <w:rPr>
          <w:sz w:val="20"/>
          <w:szCs w:val="20"/>
        </w:rPr>
        <w:t xml:space="preserve">, </w:t>
      </w:r>
      <w:r w:rsidR="002E5ADF" w:rsidRPr="00E348E6">
        <w:rPr>
          <w:sz w:val="20"/>
          <w:szCs w:val="20"/>
        </w:rPr>
        <w:t>limite, barrière</w:t>
      </w:r>
      <w:r w:rsidR="00D126D3" w:rsidRPr="00E348E6">
        <w:rPr>
          <w:sz w:val="20"/>
          <w:szCs w:val="20"/>
        </w:rPr>
        <w:t>,</w:t>
      </w:r>
      <w:r w:rsidRPr="00E348E6">
        <w:rPr>
          <w:sz w:val="20"/>
          <w:szCs w:val="20"/>
        </w:rPr>
        <w:t xml:space="preserve"> </w:t>
      </w:r>
      <w:r w:rsidR="00366B41" w:rsidRPr="00E348E6">
        <w:rPr>
          <w:sz w:val="20"/>
          <w:szCs w:val="20"/>
        </w:rPr>
        <w:t>ligne de démarcation</w:t>
      </w:r>
      <w:r w:rsidRPr="00E348E6">
        <w:rPr>
          <w:sz w:val="20"/>
          <w:szCs w:val="20"/>
        </w:rPr>
        <w:t>. Ce qui s</w:t>
      </w:r>
      <w:r w:rsidR="00D126D3" w:rsidRPr="00E348E6">
        <w:rPr>
          <w:sz w:val="20"/>
          <w:szCs w:val="20"/>
        </w:rPr>
        <w:t>é</w:t>
      </w:r>
      <w:r w:rsidRPr="00E348E6">
        <w:rPr>
          <w:sz w:val="20"/>
          <w:szCs w:val="20"/>
        </w:rPr>
        <w:t>par</w:t>
      </w:r>
      <w:r w:rsidR="00D126D3" w:rsidRPr="00E348E6">
        <w:rPr>
          <w:sz w:val="20"/>
          <w:szCs w:val="20"/>
        </w:rPr>
        <w:t>e</w:t>
      </w:r>
      <w:r w:rsidRPr="00E348E6">
        <w:rPr>
          <w:sz w:val="20"/>
          <w:szCs w:val="20"/>
        </w:rPr>
        <w:t xml:space="preserve">. </w:t>
      </w:r>
    </w:p>
    <w:p w:rsidR="00F62D4F" w:rsidRPr="00E348E6" w:rsidRDefault="00F62D4F" w:rsidP="002179DD">
      <w:pPr>
        <w:jc w:val="both"/>
        <w:rPr>
          <w:sz w:val="20"/>
          <w:szCs w:val="20"/>
        </w:rPr>
      </w:pPr>
    </w:p>
    <w:p w:rsidR="00835C48" w:rsidRPr="00E348E6" w:rsidRDefault="00D2055B" w:rsidP="002179DD">
      <w:pPr>
        <w:jc w:val="both"/>
        <w:rPr>
          <w:rFonts w:cstheme="minorHAnsi"/>
          <w:sz w:val="20"/>
          <w:szCs w:val="20"/>
        </w:rPr>
      </w:pPr>
      <w:r w:rsidRPr="00E348E6">
        <w:rPr>
          <w:sz w:val="20"/>
          <w:szCs w:val="20"/>
        </w:rPr>
        <w:t>Il existe des frontières géographiques et politiques, représentées parfois par des murs, des fils barbelés, des points de contrôles, des haies, des portails</w:t>
      </w:r>
      <w:r w:rsidR="00250BD0" w:rsidRPr="00E348E6">
        <w:rPr>
          <w:sz w:val="20"/>
          <w:szCs w:val="20"/>
        </w:rPr>
        <w:t>, des grilles.</w:t>
      </w:r>
      <w:r w:rsidRPr="00E348E6">
        <w:rPr>
          <w:sz w:val="20"/>
          <w:szCs w:val="20"/>
        </w:rPr>
        <w:t xml:space="preserve"> Parfois ils supposent une hiérarchie. </w:t>
      </w:r>
      <w:r w:rsidR="00250BD0" w:rsidRPr="00E348E6">
        <w:rPr>
          <w:sz w:val="20"/>
          <w:szCs w:val="20"/>
        </w:rPr>
        <w:t>Parfois d</w:t>
      </w:r>
      <w:r w:rsidRPr="00E348E6">
        <w:rPr>
          <w:sz w:val="20"/>
          <w:szCs w:val="20"/>
        </w:rPr>
        <w:t>es espaces d’oppositions sont créés : hospitalité et hostilité, liberté et domination, ce qui est dit natif et ce qui est dit étranger</w:t>
      </w:r>
      <w:r w:rsidRPr="00E348E6">
        <w:rPr>
          <w:rFonts w:cstheme="minorHAnsi"/>
          <w:sz w:val="20"/>
          <w:szCs w:val="20"/>
        </w:rPr>
        <w:t xml:space="preserve">, inférieur et supérieur. </w:t>
      </w:r>
    </w:p>
    <w:p w:rsidR="00D2055B" w:rsidRPr="00E348E6" w:rsidRDefault="00D2055B" w:rsidP="002179DD">
      <w:pPr>
        <w:jc w:val="both"/>
        <w:rPr>
          <w:sz w:val="20"/>
          <w:szCs w:val="20"/>
        </w:rPr>
      </w:pPr>
      <w:r w:rsidRPr="00E348E6">
        <w:rPr>
          <w:rFonts w:cstheme="minorHAnsi"/>
          <w:sz w:val="20"/>
          <w:szCs w:val="20"/>
        </w:rPr>
        <w:t>C'est la maison d’autrui.</w:t>
      </w:r>
    </w:p>
    <w:p w:rsidR="00D2055B" w:rsidRPr="00E348E6" w:rsidRDefault="00D2055B" w:rsidP="002179DD">
      <w:pPr>
        <w:jc w:val="both"/>
        <w:rPr>
          <w:sz w:val="20"/>
          <w:szCs w:val="20"/>
        </w:rPr>
      </w:pPr>
    </w:p>
    <w:p w:rsidR="00835C48" w:rsidRPr="00E348E6" w:rsidRDefault="00D2055B" w:rsidP="002179DD">
      <w:pPr>
        <w:jc w:val="both"/>
        <w:rPr>
          <w:sz w:val="20"/>
          <w:szCs w:val="20"/>
        </w:rPr>
      </w:pPr>
      <w:r w:rsidRPr="00E348E6">
        <w:rPr>
          <w:sz w:val="20"/>
          <w:szCs w:val="20"/>
        </w:rPr>
        <w:t>Les frontières peuvent délimiter des groupes et des individus, des humains et des non-humains. Qui peut traverser ? Qui peut rester ? Qui sera mis à l’écart ? Qui fait partie et ne le fait pas ? Qui a le droit d’exister ?</w:t>
      </w:r>
    </w:p>
    <w:p w:rsidR="00250BD0" w:rsidRPr="00E348E6" w:rsidRDefault="00D2055B" w:rsidP="0063338E">
      <w:pPr>
        <w:jc w:val="both"/>
        <w:rPr>
          <w:rFonts w:cstheme="minorHAnsi"/>
          <w:sz w:val="20"/>
          <w:szCs w:val="20"/>
        </w:rPr>
      </w:pPr>
      <w:r w:rsidRPr="00E348E6">
        <w:rPr>
          <w:rFonts w:cstheme="minorHAnsi"/>
          <w:sz w:val="20"/>
          <w:szCs w:val="20"/>
        </w:rPr>
        <w:t>Les territoires peuvent aussi être délimités par des frontières imaginaires, par un mélange d’éléments, physiques ou symboliques, par des flux nomades. Ici et là, le commencement et la fin, quelque part et nulle part. Il peut être un espace transitoire pour personne et pour tous, pour ceux qui arrivent, ceux qui partent et ceux qui s’attardent.</w:t>
      </w:r>
    </w:p>
    <w:p w:rsidR="002F4C25" w:rsidRPr="00E348E6" w:rsidRDefault="00D2055B" w:rsidP="0063338E">
      <w:pPr>
        <w:jc w:val="both"/>
        <w:rPr>
          <w:color w:val="000000" w:themeColor="text1"/>
          <w:sz w:val="20"/>
          <w:szCs w:val="20"/>
        </w:rPr>
      </w:pPr>
      <w:r w:rsidRPr="00E348E6">
        <w:rPr>
          <w:color w:val="000000" w:themeColor="text1"/>
          <w:sz w:val="20"/>
          <w:szCs w:val="20"/>
        </w:rPr>
        <w:lastRenderedPageBreak/>
        <w:t>I</w:t>
      </w:r>
      <w:r w:rsidR="0063338E" w:rsidRPr="00E348E6">
        <w:rPr>
          <w:color w:val="000000" w:themeColor="text1"/>
          <w:sz w:val="20"/>
          <w:szCs w:val="20"/>
        </w:rPr>
        <w:t>ls</w:t>
      </w:r>
      <w:r w:rsidR="002F4C25" w:rsidRPr="00E348E6">
        <w:rPr>
          <w:color w:val="000000" w:themeColor="text1"/>
          <w:sz w:val="20"/>
          <w:szCs w:val="20"/>
        </w:rPr>
        <w:t xml:space="preserve"> peuvent </w:t>
      </w:r>
      <w:r w:rsidR="0063338E" w:rsidRPr="00E348E6">
        <w:rPr>
          <w:color w:val="000000" w:themeColor="text1"/>
          <w:sz w:val="20"/>
          <w:szCs w:val="20"/>
        </w:rPr>
        <w:t xml:space="preserve">aussi </w:t>
      </w:r>
      <w:r w:rsidR="002F4C25" w:rsidRPr="00E348E6">
        <w:rPr>
          <w:color w:val="000000" w:themeColor="text1"/>
          <w:sz w:val="20"/>
          <w:szCs w:val="20"/>
        </w:rPr>
        <w:t>être</w:t>
      </w:r>
      <w:r w:rsidR="0063338E" w:rsidRPr="00E348E6">
        <w:rPr>
          <w:color w:val="000000" w:themeColor="text1"/>
          <w:sz w:val="20"/>
          <w:szCs w:val="20"/>
        </w:rPr>
        <w:t xml:space="preserve"> symbolisés</w:t>
      </w:r>
      <w:r w:rsidR="002F4C25" w:rsidRPr="00E348E6">
        <w:rPr>
          <w:color w:val="000000" w:themeColor="text1"/>
          <w:sz w:val="20"/>
          <w:szCs w:val="20"/>
        </w:rPr>
        <w:t xml:space="preserve"> par des identités culturelles spécifiques,</w:t>
      </w:r>
      <w:r w:rsidR="002F4C25" w:rsidRPr="00E348E6">
        <w:rPr>
          <w:color w:val="00B0F0"/>
          <w:sz w:val="20"/>
          <w:szCs w:val="20"/>
        </w:rPr>
        <w:t xml:space="preserve"> </w:t>
      </w:r>
      <w:r w:rsidR="002F4C25" w:rsidRPr="00E348E6">
        <w:rPr>
          <w:color w:val="000000" w:themeColor="text1"/>
          <w:sz w:val="20"/>
          <w:szCs w:val="20"/>
        </w:rPr>
        <w:t>des odeurs, des sons, des rituels, liés aux langues, des stratégies et des savoirs distincts de survie</w:t>
      </w:r>
      <w:r w:rsidR="008A4DC1" w:rsidRPr="00E348E6">
        <w:rPr>
          <w:color w:val="000000" w:themeColor="text1"/>
          <w:sz w:val="20"/>
          <w:szCs w:val="20"/>
        </w:rPr>
        <w:t xml:space="preserve">, </w:t>
      </w:r>
      <w:r w:rsidR="002F4C25" w:rsidRPr="00E348E6">
        <w:rPr>
          <w:color w:val="000000" w:themeColor="text1"/>
          <w:sz w:val="20"/>
          <w:szCs w:val="20"/>
        </w:rPr>
        <w:t xml:space="preserve">par une manière de gérer la forêt et les plantes. </w:t>
      </w:r>
    </w:p>
    <w:p w:rsidR="0095002C" w:rsidRPr="00E348E6" w:rsidRDefault="0095002C" w:rsidP="002179DD">
      <w:pPr>
        <w:jc w:val="both"/>
        <w:rPr>
          <w:sz w:val="20"/>
          <w:szCs w:val="20"/>
        </w:rPr>
      </w:pPr>
    </w:p>
    <w:p w:rsidR="002F4C25" w:rsidRPr="00E348E6" w:rsidRDefault="002F4C25" w:rsidP="002179DD">
      <w:pPr>
        <w:jc w:val="both"/>
        <w:rPr>
          <w:sz w:val="20"/>
          <w:szCs w:val="20"/>
        </w:rPr>
      </w:pPr>
      <w:r w:rsidRPr="00E348E6">
        <w:rPr>
          <w:sz w:val="20"/>
          <w:szCs w:val="20"/>
        </w:rPr>
        <w:t>Au sens figuratif le mot « </w:t>
      </w:r>
      <w:r w:rsidR="00D2055B" w:rsidRPr="00E348E6">
        <w:rPr>
          <w:sz w:val="20"/>
          <w:szCs w:val="20"/>
        </w:rPr>
        <w:t>b</w:t>
      </w:r>
      <w:r w:rsidRPr="00E348E6">
        <w:rPr>
          <w:sz w:val="20"/>
          <w:szCs w:val="20"/>
        </w:rPr>
        <w:t xml:space="preserve">orda » peut aussi signifier imaginer, fantasmer. </w:t>
      </w:r>
    </w:p>
    <w:p w:rsidR="002F4C25" w:rsidRPr="00E348E6" w:rsidRDefault="002F4C25" w:rsidP="002179DD">
      <w:pPr>
        <w:jc w:val="both"/>
        <w:rPr>
          <w:sz w:val="20"/>
          <w:szCs w:val="20"/>
        </w:rPr>
      </w:pPr>
      <w:r w:rsidRPr="00E348E6">
        <w:rPr>
          <w:sz w:val="20"/>
          <w:szCs w:val="20"/>
        </w:rPr>
        <w:t xml:space="preserve">L’imagination intensifie les rêves, les fables, les mirages, la création et nous donne la possibilité de passer </w:t>
      </w:r>
      <w:r w:rsidR="00366B41" w:rsidRPr="00E348E6">
        <w:rPr>
          <w:sz w:val="20"/>
          <w:szCs w:val="20"/>
        </w:rPr>
        <w:t>au-delà d</w:t>
      </w:r>
      <w:r w:rsidRPr="00E348E6">
        <w:rPr>
          <w:sz w:val="20"/>
          <w:szCs w:val="20"/>
        </w:rPr>
        <w:t xml:space="preserve">es frontières. </w:t>
      </w:r>
    </w:p>
    <w:p w:rsidR="00835C48" w:rsidRPr="00E348E6" w:rsidRDefault="00835C48" w:rsidP="002179DD">
      <w:pPr>
        <w:jc w:val="both"/>
        <w:rPr>
          <w:sz w:val="20"/>
          <w:szCs w:val="20"/>
        </w:rPr>
      </w:pPr>
    </w:p>
    <w:p w:rsidR="00A90D7B" w:rsidRPr="00E348E6" w:rsidRDefault="002F4C25" w:rsidP="002179DD">
      <w:pPr>
        <w:jc w:val="both"/>
        <w:rPr>
          <w:sz w:val="20"/>
          <w:szCs w:val="20"/>
        </w:rPr>
      </w:pPr>
      <w:r w:rsidRPr="00E348E6">
        <w:rPr>
          <w:sz w:val="20"/>
          <w:szCs w:val="20"/>
        </w:rPr>
        <w:t>Comment peut</w:t>
      </w:r>
      <w:r w:rsidR="00317401" w:rsidRPr="00E348E6">
        <w:rPr>
          <w:sz w:val="20"/>
          <w:szCs w:val="20"/>
        </w:rPr>
        <w:t>-</w:t>
      </w:r>
      <w:r w:rsidRPr="00E348E6">
        <w:rPr>
          <w:sz w:val="20"/>
          <w:szCs w:val="20"/>
        </w:rPr>
        <w:t xml:space="preserve">on créer en partant d’une réalité entremêlée </w:t>
      </w:r>
      <w:r w:rsidR="00A90D7B" w:rsidRPr="00E348E6">
        <w:rPr>
          <w:sz w:val="20"/>
          <w:szCs w:val="20"/>
        </w:rPr>
        <w:t xml:space="preserve">par </w:t>
      </w:r>
      <w:r w:rsidR="00D2055B" w:rsidRPr="00E348E6">
        <w:rPr>
          <w:sz w:val="20"/>
          <w:szCs w:val="20"/>
        </w:rPr>
        <w:t xml:space="preserve">des lignes </w:t>
      </w:r>
      <w:r w:rsidR="00A90D7B" w:rsidRPr="00E348E6">
        <w:rPr>
          <w:sz w:val="20"/>
          <w:szCs w:val="20"/>
        </w:rPr>
        <w:t>visible</w:t>
      </w:r>
      <w:r w:rsidR="00D2055B" w:rsidRPr="00E348E6">
        <w:rPr>
          <w:sz w:val="20"/>
          <w:szCs w:val="20"/>
        </w:rPr>
        <w:t>s</w:t>
      </w:r>
      <w:r w:rsidR="00A90D7B" w:rsidRPr="00E348E6">
        <w:rPr>
          <w:sz w:val="20"/>
          <w:szCs w:val="20"/>
        </w:rPr>
        <w:t xml:space="preserve"> et invisible</w:t>
      </w:r>
      <w:r w:rsidR="00D2055B" w:rsidRPr="00E348E6">
        <w:rPr>
          <w:sz w:val="20"/>
          <w:szCs w:val="20"/>
        </w:rPr>
        <w:t>s</w:t>
      </w:r>
      <w:r w:rsidR="0079014D" w:rsidRPr="00E348E6">
        <w:rPr>
          <w:sz w:val="20"/>
          <w:szCs w:val="20"/>
        </w:rPr>
        <w:t xml:space="preserve"> qui </w:t>
      </w:r>
      <w:r w:rsidR="00A90D7B" w:rsidRPr="00E348E6">
        <w:rPr>
          <w:sz w:val="20"/>
          <w:szCs w:val="20"/>
        </w:rPr>
        <w:t>marque</w:t>
      </w:r>
      <w:r w:rsidR="00D2055B" w:rsidRPr="00E348E6">
        <w:rPr>
          <w:sz w:val="20"/>
          <w:szCs w:val="20"/>
        </w:rPr>
        <w:t>nt</w:t>
      </w:r>
      <w:r w:rsidR="00A90D7B" w:rsidRPr="00E348E6">
        <w:rPr>
          <w:sz w:val="20"/>
          <w:szCs w:val="20"/>
        </w:rPr>
        <w:t xml:space="preserve"> les frontières entre la peur et l’espoir, le bruit et le silence, </w:t>
      </w:r>
      <w:r w:rsidR="0009771B" w:rsidRPr="00E348E6">
        <w:rPr>
          <w:sz w:val="20"/>
          <w:szCs w:val="20"/>
        </w:rPr>
        <w:t>l’inondation</w:t>
      </w:r>
      <w:r w:rsidR="00A90D7B" w:rsidRPr="00E348E6">
        <w:rPr>
          <w:sz w:val="20"/>
          <w:szCs w:val="20"/>
        </w:rPr>
        <w:t xml:space="preserve"> et le feu</w:t>
      </w:r>
      <w:r w:rsidR="00D2055B" w:rsidRPr="00E348E6">
        <w:rPr>
          <w:sz w:val="20"/>
          <w:szCs w:val="20"/>
        </w:rPr>
        <w:t> ?</w:t>
      </w:r>
      <w:r w:rsidR="00A90D7B" w:rsidRPr="00E348E6">
        <w:rPr>
          <w:sz w:val="20"/>
          <w:szCs w:val="20"/>
        </w:rPr>
        <w:t xml:space="preserve"> </w:t>
      </w:r>
    </w:p>
    <w:p w:rsidR="00835C48" w:rsidRPr="00E348E6" w:rsidRDefault="00A90D7B" w:rsidP="002179DD">
      <w:pPr>
        <w:jc w:val="both"/>
        <w:rPr>
          <w:sz w:val="20"/>
          <w:szCs w:val="20"/>
        </w:rPr>
      </w:pPr>
      <w:r w:rsidRPr="00E348E6">
        <w:rPr>
          <w:sz w:val="20"/>
          <w:szCs w:val="20"/>
        </w:rPr>
        <w:t xml:space="preserve">Comment </w:t>
      </w:r>
      <w:r w:rsidR="00250BD0" w:rsidRPr="00E348E6">
        <w:rPr>
          <w:sz w:val="20"/>
          <w:szCs w:val="20"/>
        </w:rPr>
        <w:t>apporter avec nous la terre de nos visions</w:t>
      </w:r>
      <w:r w:rsidRPr="00E348E6">
        <w:rPr>
          <w:sz w:val="20"/>
          <w:szCs w:val="20"/>
        </w:rPr>
        <w:t>, de nos désirs, de nos mémoires, de nos avenirs</w:t>
      </w:r>
      <w:r w:rsidR="00250BD0" w:rsidRPr="00E348E6">
        <w:rPr>
          <w:sz w:val="20"/>
          <w:szCs w:val="20"/>
        </w:rPr>
        <w:t> ?</w:t>
      </w:r>
      <w:r w:rsidRPr="00E348E6">
        <w:rPr>
          <w:sz w:val="20"/>
          <w:szCs w:val="20"/>
        </w:rPr>
        <w:t xml:space="preserve"> </w:t>
      </w:r>
    </w:p>
    <w:p w:rsidR="002E6901" w:rsidRPr="00E348E6" w:rsidRDefault="00A90D7B" w:rsidP="002179DD">
      <w:pPr>
        <w:jc w:val="both"/>
        <w:rPr>
          <w:sz w:val="20"/>
          <w:szCs w:val="20"/>
        </w:rPr>
      </w:pPr>
      <w:r w:rsidRPr="00E348E6">
        <w:rPr>
          <w:sz w:val="20"/>
          <w:szCs w:val="20"/>
        </w:rPr>
        <w:t xml:space="preserve">Peut-être en tissant </w:t>
      </w:r>
      <w:r w:rsidR="00250BD0" w:rsidRPr="00E348E6">
        <w:rPr>
          <w:sz w:val="20"/>
          <w:szCs w:val="20"/>
        </w:rPr>
        <w:t>patiemment et laborieusement</w:t>
      </w:r>
      <w:r w:rsidRPr="00E348E6">
        <w:rPr>
          <w:sz w:val="20"/>
          <w:szCs w:val="20"/>
        </w:rPr>
        <w:t xml:space="preserve"> ensemble un </w:t>
      </w:r>
      <w:r w:rsidR="00250BD0" w:rsidRPr="00E348E6">
        <w:rPr>
          <w:sz w:val="20"/>
          <w:szCs w:val="20"/>
        </w:rPr>
        <w:t>lieu</w:t>
      </w:r>
      <w:r w:rsidR="00250BD0" w:rsidRPr="00E348E6">
        <w:rPr>
          <w:rFonts w:cstheme="minorHAnsi"/>
          <w:sz w:val="20"/>
          <w:szCs w:val="20"/>
        </w:rPr>
        <w:t xml:space="preserve"> poreux d'altérité fluide</w:t>
      </w:r>
      <w:r w:rsidRPr="00E348E6">
        <w:rPr>
          <w:rFonts w:cstheme="minorHAnsi"/>
          <w:sz w:val="20"/>
          <w:szCs w:val="20"/>
        </w:rPr>
        <w:t xml:space="preserve">, une broderie où les </w:t>
      </w:r>
      <w:r w:rsidR="0009771B" w:rsidRPr="00E348E6">
        <w:rPr>
          <w:rFonts w:cstheme="minorHAnsi"/>
          <w:sz w:val="20"/>
          <w:szCs w:val="20"/>
        </w:rPr>
        <w:t xml:space="preserve">lisières </w:t>
      </w:r>
      <w:r w:rsidRPr="00E348E6">
        <w:rPr>
          <w:rFonts w:cstheme="minorHAnsi"/>
          <w:sz w:val="20"/>
          <w:szCs w:val="20"/>
        </w:rPr>
        <w:t>bougent, flotte</w:t>
      </w:r>
      <w:r w:rsidRPr="00E348E6">
        <w:rPr>
          <w:sz w:val="20"/>
          <w:szCs w:val="20"/>
        </w:rPr>
        <w:t xml:space="preserve">nt et dansent. </w:t>
      </w:r>
    </w:p>
    <w:p w:rsidR="00D931AD" w:rsidRPr="00E348E6" w:rsidRDefault="00D931AD" w:rsidP="002179DD">
      <w:pPr>
        <w:jc w:val="both"/>
        <w:rPr>
          <w:i/>
          <w:iCs/>
          <w:sz w:val="20"/>
          <w:szCs w:val="20"/>
          <w:lang w:eastAsia="fr-FR"/>
        </w:rPr>
      </w:pPr>
    </w:p>
    <w:p w:rsidR="00856C5D" w:rsidRDefault="002E6901" w:rsidP="00E348E6">
      <w:pPr>
        <w:jc w:val="both"/>
        <w:rPr>
          <w:i/>
          <w:iCs/>
          <w:lang w:eastAsia="fr-FR"/>
        </w:rPr>
      </w:pPr>
      <w:r w:rsidRPr="00E348E6">
        <w:rPr>
          <w:i/>
          <w:iCs/>
          <w:sz w:val="20"/>
          <w:szCs w:val="20"/>
          <w:lang w:eastAsia="fr-FR"/>
        </w:rPr>
        <w:t xml:space="preserve">« BORDA » est la nouvelle pièce de Lia Rodrigues </w:t>
      </w:r>
      <w:proofErr w:type="spellStart"/>
      <w:r w:rsidRPr="00E348E6">
        <w:rPr>
          <w:i/>
          <w:iCs/>
          <w:sz w:val="20"/>
          <w:szCs w:val="20"/>
          <w:lang w:eastAsia="fr-FR"/>
        </w:rPr>
        <w:t>Companhia</w:t>
      </w:r>
      <w:proofErr w:type="spellEnd"/>
      <w:r w:rsidRPr="00E348E6">
        <w:rPr>
          <w:i/>
          <w:iCs/>
          <w:sz w:val="20"/>
          <w:szCs w:val="20"/>
          <w:lang w:eastAsia="fr-FR"/>
        </w:rPr>
        <w:t xml:space="preserve"> de </w:t>
      </w:r>
      <w:proofErr w:type="spellStart"/>
      <w:r w:rsidRPr="00E348E6">
        <w:rPr>
          <w:i/>
          <w:iCs/>
          <w:sz w:val="20"/>
          <w:szCs w:val="20"/>
          <w:lang w:eastAsia="fr-FR"/>
        </w:rPr>
        <w:t>Danças</w:t>
      </w:r>
      <w:proofErr w:type="spellEnd"/>
      <w:r w:rsidRPr="00E348E6">
        <w:rPr>
          <w:i/>
          <w:iCs/>
          <w:sz w:val="20"/>
          <w:szCs w:val="20"/>
          <w:lang w:eastAsia="fr-FR"/>
        </w:rPr>
        <w:t xml:space="preserve">, créée au Centro de </w:t>
      </w:r>
      <w:proofErr w:type="spellStart"/>
      <w:r w:rsidRPr="00E348E6">
        <w:rPr>
          <w:i/>
          <w:iCs/>
          <w:sz w:val="20"/>
          <w:szCs w:val="20"/>
          <w:lang w:eastAsia="fr-FR"/>
        </w:rPr>
        <w:t>Artes</w:t>
      </w:r>
      <w:proofErr w:type="spellEnd"/>
      <w:r w:rsidRPr="00E348E6">
        <w:rPr>
          <w:i/>
          <w:iCs/>
          <w:sz w:val="20"/>
          <w:szCs w:val="20"/>
          <w:lang w:eastAsia="fr-FR"/>
        </w:rPr>
        <w:t xml:space="preserve"> da Maré, Rio de Janeiro, Brésil</w:t>
      </w:r>
      <w:r w:rsidRPr="00007490">
        <w:rPr>
          <w:i/>
          <w:iCs/>
          <w:lang w:eastAsia="fr-FR"/>
        </w:rPr>
        <w:t>.</w:t>
      </w:r>
    </w:p>
    <w:p w:rsidR="00E348E6" w:rsidRPr="00E348E6" w:rsidRDefault="00E348E6" w:rsidP="00E348E6">
      <w:pPr>
        <w:jc w:val="both"/>
        <w:rPr>
          <w:i/>
          <w:iCs/>
          <w:lang w:eastAsia="fr-FR"/>
        </w:rPr>
      </w:pPr>
    </w:p>
    <w:p w:rsidR="00062109" w:rsidRDefault="009F30C0" w:rsidP="00B9294E">
      <w:pPr>
        <w:widowControl w:val="0"/>
        <w:autoSpaceDE w:val="0"/>
        <w:autoSpaceDN w:val="0"/>
        <w:adjustRightInd w:val="0"/>
        <w:rPr>
          <w:rFonts w:cstheme="minorHAnsi"/>
          <w:b/>
          <w:i/>
          <w:iCs/>
          <w:color w:val="000000" w:themeColor="text1"/>
          <w:u w:val="single"/>
        </w:rPr>
      </w:pPr>
      <w:r w:rsidRPr="00062109">
        <w:rPr>
          <w:rFonts w:cstheme="minorHAnsi"/>
          <w:b/>
          <w:i/>
          <w:iCs/>
          <w:color w:val="000000" w:themeColor="text1"/>
          <w:u w:val="single"/>
        </w:rPr>
        <w:t xml:space="preserve">Mentions obligatoires </w:t>
      </w:r>
    </w:p>
    <w:p w:rsidR="004F2E40" w:rsidRPr="00062109" w:rsidRDefault="004F2E40" w:rsidP="00B9294E">
      <w:pPr>
        <w:widowControl w:val="0"/>
        <w:autoSpaceDE w:val="0"/>
        <w:autoSpaceDN w:val="0"/>
        <w:adjustRightInd w:val="0"/>
        <w:rPr>
          <w:rFonts w:cstheme="minorHAnsi"/>
          <w:b/>
          <w:i/>
          <w:iCs/>
          <w:color w:val="000000" w:themeColor="text1"/>
          <w:u w:val="single"/>
        </w:rPr>
      </w:pPr>
      <w:r w:rsidRPr="00902A63">
        <w:rPr>
          <w:rFonts w:cstheme="minorHAnsi"/>
          <w:bCs/>
          <w:color w:val="000000" w:themeColor="text1"/>
          <w:sz w:val="20"/>
          <w:szCs w:val="20"/>
        </w:rPr>
        <w:t>Production :</w:t>
      </w:r>
      <w:r w:rsidRPr="00902A63">
        <w:rPr>
          <w:rFonts w:cstheme="minorHAnsi"/>
          <w:b/>
          <w:i/>
          <w:iCs/>
          <w:color w:val="000000" w:themeColor="text1"/>
          <w:sz w:val="20"/>
          <w:szCs w:val="20"/>
        </w:rPr>
        <w:t xml:space="preserve"> </w:t>
      </w:r>
      <w:r w:rsidRPr="00902A63">
        <w:rPr>
          <w:rFonts w:cstheme="minorHAnsi"/>
          <w:sz w:val="20"/>
          <w:szCs w:val="20"/>
        </w:rPr>
        <w:t>Lia</w:t>
      </w:r>
      <w:r w:rsidRPr="00E348E6">
        <w:rPr>
          <w:rFonts w:cstheme="minorHAnsi"/>
          <w:sz w:val="20"/>
          <w:szCs w:val="20"/>
        </w:rPr>
        <w:t xml:space="preserve"> Rodrigues </w:t>
      </w:r>
      <w:proofErr w:type="spellStart"/>
      <w:r w:rsidRPr="00E348E6">
        <w:rPr>
          <w:rFonts w:cstheme="minorHAnsi"/>
          <w:sz w:val="20"/>
          <w:szCs w:val="20"/>
        </w:rPr>
        <w:t>Companhia</w:t>
      </w:r>
      <w:proofErr w:type="spellEnd"/>
      <w:r w:rsidRPr="00E348E6">
        <w:rPr>
          <w:rFonts w:cstheme="minorHAnsi"/>
          <w:sz w:val="20"/>
          <w:szCs w:val="20"/>
        </w:rPr>
        <w:t xml:space="preserve"> de </w:t>
      </w:r>
      <w:proofErr w:type="spellStart"/>
      <w:r w:rsidRPr="00E348E6">
        <w:rPr>
          <w:rFonts w:cstheme="minorHAnsi"/>
          <w:sz w:val="20"/>
          <w:szCs w:val="20"/>
        </w:rPr>
        <w:t>Danças</w:t>
      </w:r>
      <w:proofErr w:type="spellEnd"/>
    </w:p>
    <w:p w:rsidR="00E6262D" w:rsidRDefault="009F30C0" w:rsidP="009F30C0">
      <w:pPr>
        <w:autoSpaceDE w:val="0"/>
        <w:autoSpaceDN w:val="0"/>
        <w:adjustRightInd w:val="0"/>
        <w:rPr>
          <w:rFonts w:cstheme="minorHAnsi"/>
          <w:sz w:val="20"/>
          <w:szCs w:val="20"/>
        </w:rPr>
      </w:pPr>
      <w:r w:rsidRPr="00A81826">
        <w:rPr>
          <w:rFonts w:cstheme="minorHAnsi"/>
          <w:sz w:val="20"/>
          <w:szCs w:val="20"/>
        </w:rPr>
        <w:t xml:space="preserve">Coproduction : </w:t>
      </w:r>
      <w:proofErr w:type="spellStart"/>
      <w:r w:rsidRPr="00A81826">
        <w:rPr>
          <w:rFonts w:cstheme="minorHAnsi"/>
          <w:sz w:val="20"/>
          <w:szCs w:val="20"/>
        </w:rPr>
        <w:t>Kunstenfestivaldesarts</w:t>
      </w:r>
      <w:proofErr w:type="spellEnd"/>
      <w:r w:rsidRPr="00A81826">
        <w:rPr>
          <w:rFonts w:cstheme="minorHAnsi"/>
          <w:sz w:val="20"/>
          <w:szCs w:val="20"/>
        </w:rPr>
        <w:t xml:space="preserve"> - Bruxelles/ Maison de la danse, Lyon/Pôle européen de création, en soutien à la Biennale de la danse 2025 -</w:t>
      </w:r>
      <w:r w:rsidR="00745671">
        <w:rPr>
          <w:rFonts w:cstheme="minorHAnsi"/>
          <w:sz w:val="20"/>
          <w:szCs w:val="20"/>
        </w:rPr>
        <w:t xml:space="preserve"> </w:t>
      </w:r>
      <w:r w:rsidRPr="00A81826">
        <w:rPr>
          <w:rFonts w:cstheme="minorHAnsi"/>
          <w:sz w:val="20"/>
          <w:szCs w:val="20"/>
        </w:rPr>
        <w:t>Chaillot - Théâtre National de la Danse – Paris / Le CENTQUATRE - Paris/ Festival d’Automne à Paris /</w:t>
      </w:r>
      <w:r w:rsidRPr="00A81826">
        <w:rPr>
          <w:rFonts w:eastAsia="Times New Roman" w:cstheme="minorHAnsi"/>
          <w:color w:val="000000"/>
          <w:sz w:val="20"/>
          <w:szCs w:val="20"/>
          <w:lang w:eastAsia="fr-FR"/>
        </w:rPr>
        <w:t xml:space="preserve"> Wiener </w:t>
      </w:r>
      <w:proofErr w:type="spellStart"/>
      <w:r w:rsidRPr="00A81826">
        <w:rPr>
          <w:rFonts w:eastAsia="Times New Roman" w:cstheme="minorHAnsi"/>
          <w:color w:val="000000"/>
          <w:sz w:val="20"/>
          <w:szCs w:val="20"/>
          <w:lang w:eastAsia="fr-FR"/>
        </w:rPr>
        <w:t>Festwochen</w:t>
      </w:r>
      <w:proofErr w:type="spellEnd"/>
      <w:r w:rsidRPr="00A81826">
        <w:rPr>
          <w:rFonts w:eastAsia="Times New Roman" w:cstheme="minorHAnsi"/>
          <w:color w:val="000000"/>
          <w:sz w:val="20"/>
          <w:szCs w:val="20"/>
          <w:lang w:eastAsia="fr-FR"/>
        </w:rPr>
        <w:t xml:space="preserve"> - Wien / Festival La </w:t>
      </w:r>
      <w:proofErr w:type="spellStart"/>
      <w:r w:rsidRPr="00A81826">
        <w:rPr>
          <w:rFonts w:eastAsia="Times New Roman" w:cstheme="minorHAnsi"/>
          <w:color w:val="000000"/>
          <w:sz w:val="20"/>
          <w:szCs w:val="20"/>
          <w:lang w:eastAsia="fr-FR"/>
        </w:rPr>
        <w:t>Batie</w:t>
      </w:r>
      <w:proofErr w:type="spellEnd"/>
      <w:r w:rsidRPr="00A81826">
        <w:rPr>
          <w:rFonts w:eastAsia="Times New Roman" w:cstheme="minorHAnsi"/>
          <w:color w:val="000000"/>
          <w:sz w:val="20"/>
          <w:szCs w:val="20"/>
          <w:lang w:eastAsia="fr-FR"/>
        </w:rPr>
        <w:t xml:space="preserve"> - Comédie de Genève – Genève / </w:t>
      </w:r>
      <w:proofErr w:type="spellStart"/>
      <w:r w:rsidRPr="00454E51">
        <w:rPr>
          <w:rFonts w:eastAsia="Times New Roman" w:cstheme="minorHAnsi"/>
          <w:color w:val="000000" w:themeColor="text1"/>
          <w:sz w:val="20"/>
          <w:szCs w:val="20"/>
          <w:lang w:eastAsia="fr-FR"/>
        </w:rPr>
        <w:t>Roma</w:t>
      </w:r>
      <w:r w:rsidR="004F2E40" w:rsidRPr="00454E51">
        <w:rPr>
          <w:rFonts w:eastAsia="Times New Roman" w:cstheme="minorHAnsi"/>
          <w:color w:val="000000" w:themeColor="text1"/>
          <w:sz w:val="20"/>
          <w:szCs w:val="20"/>
          <w:lang w:eastAsia="fr-FR"/>
        </w:rPr>
        <w:t>eu</w:t>
      </w:r>
      <w:r w:rsidRPr="00454E51">
        <w:rPr>
          <w:rFonts w:eastAsia="Times New Roman" w:cstheme="minorHAnsi"/>
          <w:color w:val="000000" w:themeColor="text1"/>
          <w:sz w:val="20"/>
          <w:szCs w:val="20"/>
          <w:lang w:eastAsia="fr-FR"/>
        </w:rPr>
        <w:t>ropa</w:t>
      </w:r>
      <w:proofErr w:type="spellEnd"/>
      <w:r w:rsidRPr="00454E51">
        <w:rPr>
          <w:rFonts w:eastAsia="Times New Roman" w:cstheme="minorHAnsi"/>
          <w:color w:val="000000" w:themeColor="text1"/>
          <w:sz w:val="20"/>
          <w:szCs w:val="20"/>
          <w:lang w:eastAsia="fr-FR"/>
        </w:rPr>
        <w:t>-Rome</w:t>
      </w:r>
      <w:r w:rsidRPr="00A81826">
        <w:rPr>
          <w:rFonts w:eastAsia="Times New Roman" w:cstheme="minorHAnsi"/>
          <w:color w:val="000000"/>
          <w:sz w:val="20"/>
          <w:szCs w:val="20"/>
          <w:lang w:eastAsia="fr-FR"/>
        </w:rPr>
        <w:t xml:space="preserve">/ </w:t>
      </w:r>
      <w:proofErr w:type="spellStart"/>
      <w:r w:rsidRPr="00A81826">
        <w:rPr>
          <w:rFonts w:eastAsia="Times New Roman" w:cstheme="minorHAnsi"/>
          <w:color w:val="000000"/>
          <w:sz w:val="20"/>
          <w:szCs w:val="20"/>
          <w:lang w:eastAsia="fr-FR"/>
        </w:rPr>
        <w:t>Pact</w:t>
      </w:r>
      <w:proofErr w:type="spellEnd"/>
      <w:r w:rsidRPr="00A81826">
        <w:rPr>
          <w:rFonts w:eastAsia="Times New Roman" w:cstheme="minorHAnsi"/>
          <w:color w:val="000000"/>
          <w:sz w:val="20"/>
          <w:szCs w:val="20"/>
          <w:lang w:eastAsia="fr-FR"/>
        </w:rPr>
        <w:t xml:space="preserve"> Zollverein - Essen/ One Dance Festival-Plovdiv /</w:t>
      </w:r>
      <w:r w:rsidRPr="00A81826">
        <w:rPr>
          <w:rFonts w:cstheme="minorHAnsi"/>
          <w:sz w:val="20"/>
          <w:szCs w:val="20"/>
        </w:rPr>
        <w:t xml:space="preserve">Theater Freiburg/ </w:t>
      </w:r>
      <w:proofErr w:type="spellStart"/>
      <w:r w:rsidRPr="00A81826">
        <w:rPr>
          <w:rFonts w:cstheme="minorHAnsi"/>
          <w:sz w:val="20"/>
          <w:szCs w:val="20"/>
        </w:rPr>
        <w:t>Muffat</w:t>
      </w:r>
      <w:r w:rsidR="007C4DAE">
        <w:rPr>
          <w:rFonts w:cstheme="minorHAnsi"/>
          <w:sz w:val="20"/>
          <w:szCs w:val="20"/>
        </w:rPr>
        <w:t>werk</w:t>
      </w:r>
      <w:proofErr w:type="spellEnd"/>
      <w:r w:rsidRPr="00A81826">
        <w:rPr>
          <w:rFonts w:cstheme="minorHAnsi"/>
          <w:sz w:val="20"/>
          <w:szCs w:val="20"/>
        </w:rPr>
        <w:t>-</w:t>
      </w:r>
      <w:r w:rsidRPr="00E348E6">
        <w:rPr>
          <w:rFonts w:cstheme="minorHAnsi"/>
          <w:sz w:val="20"/>
          <w:szCs w:val="20"/>
        </w:rPr>
        <w:t xml:space="preserve"> </w:t>
      </w:r>
    </w:p>
    <w:p w:rsidR="004F2E40" w:rsidRDefault="009F30C0" w:rsidP="009F30C0">
      <w:pPr>
        <w:autoSpaceDE w:val="0"/>
        <w:autoSpaceDN w:val="0"/>
        <w:adjustRightInd w:val="0"/>
        <w:rPr>
          <w:rFonts w:cstheme="minorHAnsi"/>
          <w:sz w:val="20"/>
          <w:szCs w:val="20"/>
        </w:rPr>
      </w:pPr>
      <w:proofErr w:type="spellStart"/>
      <w:r w:rsidRPr="00E348E6">
        <w:rPr>
          <w:rFonts w:cstheme="minorHAnsi"/>
          <w:sz w:val="20"/>
          <w:szCs w:val="20"/>
        </w:rPr>
        <w:t>Mün</w:t>
      </w:r>
      <w:r w:rsidR="00E6262D">
        <w:rPr>
          <w:rFonts w:cstheme="minorHAnsi"/>
          <w:sz w:val="20"/>
          <w:szCs w:val="20"/>
        </w:rPr>
        <w:t>ic</w:t>
      </w:r>
      <w:r w:rsidR="00E6262D" w:rsidRPr="00D9662A">
        <w:rPr>
          <w:rFonts w:cstheme="minorHAnsi"/>
          <w:sz w:val="20"/>
          <w:szCs w:val="20"/>
        </w:rPr>
        <w:t>h</w:t>
      </w:r>
      <w:proofErr w:type="spellEnd"/>
      <w:r w:rsidRPr="00D9662A">
        <w:rPr>
          <w:rFonts w:cstheme="minorHAnsi"/>
          <w:sz w:val="20"/>
          <w:szCs w:val="20"/>
        </w:rPr>
        <w:t xml:space="preserve"> </w:t>
      </w:r>
      <w:r w:rsidR="00B0321E" w:rsidRPr="00D9662A">
        <w:rPr>
          <w:rFonts w:cstheme="minorHAnsi"/>
          <w:sz w:val="20"/>
          <w:szCs w:val="20"/>
        </w:rPr>
        <w:t xml:space="preserve">/ Passages </w:t>
      </w:r>
      <w:proofErr w:type="spellStart"/>
      <w:r w:rsidR="00B0321E" w:rsidRPr="00D9662A">
        <w:rPr>
          <w:rFonts w:cstheme="minorHAnsi"/>
          <w:sz w:val="20"/>
          <w:szCs w:val="20"/>
        </w:rPr>
        <w:t>Transfestival</w:t>
      </w:r>
      <w:proofErr w:type="spellEnd"/>
      <w:r w:rsidR="00B0321E" w:rsidRPr="00D9662A">
        <w:rPr>
          <w:rFonts w:cstheme="minorHAnsi"/>
          <w:sz w:val="20"/>
          <w:szCs w:val="20"/>
        </w:rPr>
        <w:t xml:space="preserve"> - Metz / Festival Perspectives – Saarbrücken </w:t>
      </w:r>
      <w:r w:rsidR="004F2E40">
        <w:rPr>
          <w:rFonts w:cstheme="minorHAnsi"/>
          <w:sz w:val="20"/>
          <w:szCs w:val="20"/>
        </w:rPr>
        <w:t xml:space="preserve">/ </w:t>
      </w:r>
      <w:r w:rsidR="00D9662A" w:rsidRPr="00D9662A">
        <w:rPr>
          <w:rFonts w:cstheme="minorHAnsi"/>
          <w:color w:val="000000"/>
          <w:sz w:val="20"/>
          <w:szCs w:val="20"/>
        </w:rPr>
        <w:t>Le Parvis</w:t>
      </w:r>
      <w:r w:rsidR="001A2347">
        <w:rPr>
          <w:rFonts w:cstheme="minorHAnsi"/>
          <w:color w:val="000000"/>
          <w:sz w:val="20"/>
          <w:szCs w:val="20"/>
        </w:rPr>
        <w:t xml:space="preserve"> s</w:t>
      </w:r>
      <w:r w:rsidR="00D9662A" w:rsidRPr="00D9662A">
        <w:rPr>
          <w:rFonts w:cstheme="minorHAnsi"/>
          <w:color w:val="000000"/>
          <w:sz w:val="20"/>
          <w:szCs w:val="20"/>
        </w:rPr>
        <w:t xml:space="preserve">cène nationale Tarbes </w:t>
      </w:r>
      <w:r w:rsidR="00D9662A" w:rsidRPr="00AF0250">
        <w:rPr>
          <w:rFonts w:cstheme="minorHAnsi"/>
          <w:color w:val="000000"/>
          <w:sz w:val="20"/>
          <w:szCs w:val="20"/>
        </w:rPr>
        <w:t>Pyrénées</w:t>
      </w:r>
      <w:r w:rsidR="00D33CA8" w:rsidRPr="00AF0250">
        <w:rPr>
          <w:rFonts w:cstheme="minorHAnsi"/>
          <w:color w:val="000000"/>
          <w:sz w:val="20"/>
          <w:szCs w:val="20"/>
        </w:rPr>
        <w:t xml:space="preserve"> </w:t>
      </w:r>
      <w:r w:rsidR="001C75C1" w:rsidRPr="00AF0250">
        <w:rPr>
          <w:rFonts w:cstheme="minorHAnsi"/>
          <w:color w:val="000000"/>
          <w:sz w:val="20"/>
          <w:szCs w:val="20"/>
        </w:rPr>
        <w:t xml:space="preserve">/ </w:t>
      </w:r>
      <w:proofErr w:type="spellStart"/>
      <w:r w:rsidR="00DA706B" w:rsidRPr="00AF0250">
        <w:rPr>
          <w:rFonts w:cs="Arial"/>
          <w:sz w:val="20"/>
          <w:szCs w:val="20"/>
        </w:rPr>
        <w:t>Tanz</w:t>
      </w:r>
      <w:proofErr w:type="spellEnd"/>
      <w:r w:rsidR="00DA706B" w:rsidRPr="00AF0250">
        <w:rPr>
          <w:rFonts w:cs="Arial"/>
          <w:sz w:val="20"/>
          <w:szCs w:val="20"/>
        </w:rPr>
        <w:t xml:space="preserve"> </w:t>
      </w:r>
      <w:proofErr w:type="spellStart"/>
      <w:r w:rsidR="00DA706B" w:rsidRPr="00AF0250">
        <w:rPr>
          <w:rFonts w:cs="Arial"/>
          <w:sz w:val="20"/>
          <w:szCs w:val="20"/>
        </w:rPr>
        <w:t>im</w:t>
      </w:r>
      <w:proofErr w:type="spellEnd"/>
      <w:r w:rsidR="00DA706B" w:rsidRPr="00AF0250">
        <w:rPr>
          <w:rFonts w:cs="Arial"/>
          <w:sz w:val="20"/>
          <w:szCs w:val="20"/>
        </w:rPr>
        <w:t xml:space="preserve"> August</w:t>
      </w:r>
      <w:r w:rsidR="001C75C1" w:rsidRPr="00AF0250">
        <w:rPr>
          <w:rFonts w:cs="Arial"/>
          <w:sz w:val="20"/>
          <w:szCs w:val="20"/>
        </w:rPr>
        <w:t xml:space="preserve"> /</w:t>
      </w:r>
      <w:r w:rsidR="00DA706B" w:rsidRPr="00AF0250">
        <w:rPr>
          <w:rFonts w:cs="Arial"/>
          <w:sz w:val="20"/>
          <w:szCs w:val="20"/>
        </w:rPr>
        <w:t>HAU</w:t>
      </w:r>
      <w:r w:rsidR="00DA706B" w:rsidRPr="001C75C1">
        <w:rPr>
          <w:rFonts w:cs="Arial"/>
          <w:sz w:val="20"/>
          <w:szCs w:val="20"/>
        </w:rPr>
        <w:t xml:space="preserve"> Hebbel </w:t>
      </w:r>
      <w:proofErr w:type="spellStart"/>
      <w:r w:rsidR="00DA706B" w:rsidRPr="001C75C1">
        <w:rPr>
          <w:rFonts w:cs="Arial"/>
          <w:sz w:val="20"/>
          <w:szCs w:val="20"/>
        </w:rPr>
        <w:t>am</w:t>
      </w:r>
      <w:proofErr w:type="spellEnd"/>
      <w:r w:rsidR="00DA706B" w:rsidRPr="001C75C1">
        <w:rPr>
          <w:rFonts w:cs="Arial"/>
          <w:sz w:val="20"/>
          <w:szCs w:val="20"/>
        </w:rPr>
        <w:t xml:space="preserve"> </w:t>
      </w:r>
      <w:proofErr w:type="spellStart"/>
      <w:r w:rsidR="00DA706B" w:rsidRPr="001C75C1">
        <w:rPr>
          <w:rFonts w:cs="Arial"/>
          <w:sz w:val="20"/>
          <w:szCs w:val="20"/>
        </w:rPr>
        <w:t>Ufe</w:t>
      </w:r>
      <w:r w:rsidR="001C75C1">
        <w:rPr>
          <w:rFonts w:cs="Arial"/>
          <w:sz w:val="20"/>
          <w:szCs w:val="20"/>
        </w:rPr>
        <w:t>r</w:t>
      </w:r>
      <w:proofErr w:type="spellEnd"/>
      <w:r w:rsidR="001C75C1">
        <w:rPr>
          <w:rFonts w:cs="Arial"/>
          <w:sz w:val="20"/>
          <w:szCs w:val="20"/>
        </w:rPr>
        <w:t xml:space="preserve"> </w:t>
      </w:r>
      <w:r w:rsidR="00240B91">
        <w:rPr>
          <w:rFonts w:cs="Arial"/>
          <w:sz w:val="20"/>
          <w:szCs w:val="20"/>
        </w:rPr>
        <w:t>–</w:t>
      </w:r>
      <w:r w:rsidR="001C75C1">
        <w:rPr>
          <w:rFonts w:cs="Arial"/>
          <w:sz w:val="20"/>
          <w:szCs w:val="20"/>
        </w:rPr>
        <w:t xml:space="preserve"> Berlin</w:t>
      </w:r>
      <w:r w:rsidR="00AC1C3E">
        <w:rPr>
          <w:rFonts w:cs="Arial"/>
          <w:sz w:val="20"/>
          <w:szCs w:val="20"/>
        </w:rPr>
        <w:t>/</w:t>
      </w:r>
      <w:r w:rsidR="00240B91" w:rsidRPr="00240B91">
        <w:rPr>
          <w:i/>
          <w:iCs/>
          <w:color w:val="0432FF"/>
          <w:sz w:val="20"/>
          <w:szCs w:val="20"/>
        </w:rPr>
        <w:t xml:space="preserve"> </w:t>
      </w:r>
      <w:r w:rsidR="00AC1C3E">
        <w:rPr>
          <w:color w:val="000000" w:themeColor="text1"/>
          <w:sz w:val="20"/>
          <w:szCs w:val="20"/>
        </w:rPr>
        <w:t>T</w:t>
      </w:r>
      <w:r w:rsidR="00240B91" w:rsidRPr="00240B91">
        <w:rPr>
          <w:color w:val="000000" w:themeColor="text1"/>
          <w:sz w:val="20"/>
          <w:szCs w:val="20"/>
        </w:rPr>
        <w:t>héâtre Garonne, scène européenne – Toulouse</w:t>
      </w:r>
    </w:p>
    <w:p w:rsidR="009F30C0" w:rsidRPr="00D33CA8" w:rsidRDefault="004F2E40" w:rsidP="009F30C0">
      <w:pPr>
        <w:autoSpaceDE w:val="0"/>
        <w:autoSpaceDN w:val="0"/>
        <w:adjustRightInd w:val="0"/>
        <w:rPr>
          <w:rFonts w:cstheme="minorHAnsi"/>
          <w:sz w:val="20"/>
          <w:szCs w:val="20"/>
        </w:rPr>
      </w:pPr>
      <w:r>
        <w:rPr>
          <w:rFonts w:cstheme="minorHAnsi"/>
          <w:sz w:val="20"/>
          <w:szCs w:val="20"/>
        </w:rPr>
        <w:t>Av</w:t>
      </w:r>
      <w:r w:rsidR="009F30C0" w:rsidRPr="00E348E6">
        <w:rPr>
          <w:rFonts w:cstheme="minorHAnsi"/>
          <w:sz w:val="20"/>
          <w:szCs w:val="20"/>
        </w:rPr>
        <w:t xml:space="preserve">ec le soutien de </w:t>
      </w:r>
      <w:proofErr w:type="spellStart"/>
      <w:r w:rsidR="009F30C0" w:rsidRPr="00E348E6">
        <w:rPr>
          <w:rFonts w:cstheme="minorHAnsi"/>
          <w:sz w:val="20"/>
          <w:szCs w:val="20"/>
        </w:rPr>
        <w:t>Redes</w:t>
      </w:r>
      <w:proofErr w:type="spellEnd"/>
      <w:r w:rsidR="009F30C0" w:rsidRPr="00E348E6">
        <w:rPr>
          <w:rFonts w:cstheme="minorHAnsi"/>
          <w:sz w:val="20"/>
          <w:szCs w:val="20"/>
        </w:rPr>
        <w:t xml:space="preserve"> da Maré </w:t>
      </w:r>
      <w:r w:rsidR="00B0321E">
        <w:rPr>
          <w:rFonts w:cstheme="minorHAnsi"/>
          <w:sz w:val="20"/>
          <w:szCs w:val="20"/>
        </w:rPr>
        <w:t xml:space="preserve">et </w:t>
      </w:r>
      <w:r w:rsidR="009F30C0" w:rsidRPr="00E348E6">
        <w:rPr>
          <w:rFonts w:cstheme="minorHAnsi"/>
          <w:sz w:val="20"/>
          <w:szCs w:val="20"/>
        </w:rPr>
        <w:t xml:space="preserve">Centro de </w:t>
      </w:r>
      <w:proofErr w:type="spellStart"/>
      <w:r w:rsidR="009F30C0" w:rsidRPr="00E348E6">
        <w:rPr>
          <w:rFonts w:cstheme="minorHAnsi"/>
          <w:sz w:val="20"/>
          <w:szCs w:val="20"/>
        </w:rPr>
        <w:t>Artes</w:t>
      </w:r>
      <w:proofErr w:type="spellEnd"/>
      <w:r w:rsidR="009F30C0" w:rsidRPr="00E348E6">
        <w:rPr>
          <w:rFonts w:cstheme="minorHAnsi"/>
          <w:sz w:val="20"/>
          <w:szCs w:val="20"/>
        </w:rPr>
        <w:t xml:space="preserve"> da Maré </w:t>
      </w:r>
    </w:p>
    <w:p w:rsidR="00BD48BE" w:rsidRDefault="00BD48BE" w:rsidP="00734B38">
      <w:pPr>
        <w:pStyle w:val="Listecouleur-Accent11"/>
        <w:spacing w:after="0" w:line="240" w:lineRule="auto"/>
        <w:ind w:left="0"/>
        <w:rPr>
          <w:rFonts w:asciiTheme="minorHAnsi" w:hAnsiTheme="minorHAnsi" w:cs="Arial"/>
        </w:rPr>
      </w:pPr>
    </w:p>
    <w:p w:rsidR="009F30C0" w:rsidRPr="00E348E6" w:rsidRDefault="009F30C0" w:rsidP="009F30C0">
      <w:pPr>
        <w:rPr>
          <w:rFonts w:ascii="Calibri" w:eastAsia="Times New Roman" w:hAnsi="Calibri" w:cs="Calibri"/>
          <w:color w:val="000000"/>
          <w:sz w:val="20"/>
          <w:szCs w:val="20"/>
        </w:rPr>
      </w:pPr>
      <w:r w:rsidRPr="00E348E6">
        <w:rPr>
          <w:rFonts w:ascii="Calibri" w:hAnsi="Calibri" w:cs="Calibri"/>
          <w:sz w:val="20"/>
          <w:szCs w:val="20"/>
        </w:rPr>
        <w:t xml:space="preserve">Lia Rodrigues est Artiste associée </w:t>
      </w:r>
      <w:r w:rsidR="00BD48BE" w:rsidRPr="00BD48BE">
        <w:rPr>
          <w:rFonts w:cs="Arial"/>
          <w:bCs/>
          <w:sz w:val="20"/>
          <w:szCs w:val="20"/>
        </w:rPr>
        <w:t xml:space="preserve">internationale </w:t>
      </w:r>
      <w:r w:rsidRPr="00E348E6">
        <w:rPr>
          <w:rFonts w:ascii="Calibri" w:hAnsi="Calibri" w:cs="Calibri"/>
          <w:sz w:val="20"/>
          <w:szCs w:val="20"/>
        </w:rPr>
        <w:t xml:space="preserve">au </w:t>
      </w:r>
      <w:r w:rsidR="00BD48BE" w:rsidRPr="00BD48BE">
        <w:rPr>
          <w:rFonts w:cs="Arial"/>
          <w:bCs/>
          <w:sz w:val="22"/>
          <w:szCs w:val="22"/>
        </w:rPr>
        <w:t>CENTQUATRE-PARIS</w:t>
      </w:r>
      <w:r w:rsidR="00BD48BE">
        <w:rPr>
          <w:rFonts w:cs="Arial"/>
          <w:b/>
        </w:rPr>
        <w:t xml:space="preserve"> </w:t>
      </w:r>
      <w:r w:rsidRPr="00E348E6">
        <w:rPr>
          <w:rFonts w:ascii="Calibri" w:hAnsi="Calibri" w:cs="Calibri"/>
          <w:sz w:val="20"/>
          <w:szCs w:val="20"/>
        </w:rPr>
        <w:t>et</w:t>
      </w:r>
      <w:r w:rsidRPr="00E348E6">
        <w:rPr>
          <w:rFonts w:ascii="Calibri" w:eastAsia="Times New Roman" w:hAnsi="Calibri" w:cs="Calibri"/>
          <w:color w:val="000000"/>
          <w:sz w:val="20"/>
          <w:szCs w:val="20"/>
        </w:rPr>
        <w:t xml:space="preserve"> à la Maison de la danse de Lyon/</w:t>
      </w:r>
    </w:p>
    <w:p w:rsidR="009F30C0" w:rsidRPr="00E348E6" w:rsidRDefault="009F30C0" w:rsidP="009F30C0">
      <w:pPr>
        <w:rPr>
          <w:rFonts w:ascii="Calibri" w:eastAsia="Times New Roman" w:hAnsi="Calibri" w:cs="Calibri"/>
          <w:color w:val="000000"/>
          <w:sz w:val="20"/>
          <w:szCs w:val="20"/>
        </w:rPr>
      </w:pPr>
      <w:r w:rsidRPr="00E348E6">
        <w:rPr>
          <w:rFonts w:ascii="Calibri" w:eastAsia="Times New Roman" w:hAnsi="Calibri" w:cs="Calibri"/>
          <w:color w:val="000000"/>
          <w:sz w:val="20"/>
          <w:szCs w:val="20"/>
        </w:rPr>
        <w:t>Pôle européen de création et à la Biennale de la danse de Lyon</w:t>
      </w:r>
    </w:p>
    <w:p w:rsidR="00062109" w:rsidRDefault="00062109" w:rsidP="00B9294E">
      <w:pPr>
        <w:widowControl w:val="0"/>
        <w:autoSpaceDE w:val="0"/>
        <w:autoSpaceDN w:val="0"/>
        <w:adjustRightInd w:val="0"/>
        <w:rPr>
          <w:rFonts w:cstheme="minorHAnsi"/>
          <w:b/>
          <w:color w:val="000000" w:themeColor="text1"/>
          <w:u w:val="single"/>
        </w:rPr>
      </w:pPr>
    </w:p>
    <w:p w:rsidR="00856C5D" w:rsidRPr="00E348E6" w:rsidRDefault="00062109" w:rsidP="00856C5D">
      <w:pPr>
        <w:widowControl w:val="0"/>
        <w:autoSpaceDE w:val="0"/>
        <w:autoSpaceDN w:val="0"/>
        <w:adjustRightInd w:val="0"/>
        <w:rPr>
          <w:rFonts w:cstheme="minorHAnsi"/>
          <w:b/>
          <w:color w:val="000000" w:themeColor="text1"/>
          <w:u w:val="single"/>
        </w:rPr>
      </w:pPr>
      <w:r w:rsidRPr="00E348E6">
        <w:rPr>
          <w:rFonts w:cstheme="minorHAnsi"/>
          <w:b/>
          <w:color w:val="000000" w:themeColor="text1"/>
          <w:u w:val="single"/>
        </w:rPr>
        <w:t>Calendrier de tournée </w:t>
      </w:r>
      <w:r w:rsidR="00904E8C" w:rsidRPr="00E348E6">
        <w:rPr>
          <w:rFonts w:cstheme="minorHAnsi"/>
          <w:b/>
          <w:color w:val="000000" w:themeColor="text1"/>
          <w:u w:val="single"/>
        </w:rPr>
        <w:t xml:space="preserve">2025 </w:t>
      </w:r>
      <w:r w:rsidRPr="00E348E6">
        <w:rPr>
          <w:rFonts w:cstheme="minorHAnsi"/>
          <w:b/>
          <w:color w:val="000000" w:themeColor="text1"/>
          <w:u w:val="single"/>
        </w:rPr>
        <w:t xml:space="preserve">: </w:t>
      </w:r>
    </w:p>
    <w:p w:rsidR="00856C5D" w:rsidRPr="00E348E6" w:rsidRDefault="00856C5D" w:rsidP="00856C5D">
      <w:pPr>
        <w:pStyle w:val="Paragraphedeliste"/>
        <w:widowControl w:val="0"/>
        <w:numPr>
          <w:ilvl w:val="0"/>
          <w:numId w:val="1"/>
        </w:numPr>
        <w:autoSpaceDE w:val="0"/>
        <w:autoSpaceDN w:val="0"/>
        <w:adjustRightInd w:val="0"/>
        <w:rPr>
          <w:rFonts w:cstheme="minorHAnsi"/>
          <w:bCs/>
          <w:color w:val="000000" w:themeColor="text1"/>
          <w:sz w:val="20"/>
          <w:szCs w:val="20"/>
          <w:u w:val="single"/>
        </w:rPr>
      </w:pPr>
      <w:r w:rsidRPr="00E348E6">
        <w:rPr>
          <w:rFonts w:cstheme="minorHAnsi"/>
          <w:bCs/>
          <w:color w:val="000000" w:themeColor="text1"/>
          <w:sz w:val="20"/>
          <w:szCs w:val="20"/>
          <w:u w:val="single"/>
        </w:rPr>
        <w:t>Printemps 2025 </w:t>
      </w:r>
      <w:r w:rsidRPr="00E348E6">
        <w:rPr>
          <w:rFonts w:cstheme="minorHAnsi"/>
          <w:b/>
          <w:color w:val="000000" w:themeColor="text1"/>
          <w:sz w:val="20"/>
          <w:szCs w:val="20"/>
          <w:u w:val="single"/>
        </w:rPr>
        <w:t xml:space="preserve"> </w:t>
      </w:r>
    </w:p>
    <w:tbl>
      <w:tblPr>
        <w:tblStyle w:val="Grilledutableau"/>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8"/>
        <w:gridCol w:w="3978"/>
        <w:gridCol w:w="2135"/>
      </w:tblGrid>
      <w:tr w:rsidR="00856C5D" w:rsidRPr="00E348E6" w:rsidTr="000C22F6">
        <w:trPr>
          <w:trHeight w:val="178"/>
        </w:trPr>
        <w:tc>
          <w:tcPr>
            <w:tcW w:w="2818" w:type="dxa"/>
          </w:tcPr>
          <w:p w:rsidR="00FC1C43" w:rsidRPr="00E348E6" w:rsidRDefault="00FC1C43" w:rsidP="001D0CB5">
            <w:pPr>
              <w:rPr>
                <w:rFonts w:asciiTheme="minorHAnsi" w:hAnsiTheme="minorHAnsi" w:cstheme="minorHAnsi"/>
                <w:b/>
                <w:color w:val="000000"/>
                <w:sz w:val="20"/>
                <w:szCs w:val="20"/>
              </w:rPr>
            </w:pPr>
            <w:r w:rsidRPr="00E348E6">
              <w:rPr>
                <w:rFonts w:asciiTheme="minorHAnsi" w:hAnsiTheme="minorHAnsi" w:cstheme="minorHAnsi"/>
                <w:b/>
                <w:color w:val="000000"/>
                <w:sz w:val="20"/>
                <w:szCs w:val="20"/>
              </w:rPr>
              <w:t xml:space="preserve">Première Mondiale :    </w:t>
            </w:r>
          </w:p>
          <w:p w:rsidR="00856C5D" w:rsidRPr="00E348E6" w:rsidRDefault="00856C5D" w:rsidP="001D0CB5">
            <w:pPr>
              <w:rPr>
                <w:rFonts w:asciiTheme="minorHAnsi" w:eastAsia="Times New Roman" w:hAnsiTheme="minorHAnsi" w:cstheme="minorHAnsi"/>
                <w:b/>
                <w:color w:val="000000"/>
                <w:sz w:val="20"/>
                <w:szCs w:val="20"/>
                <w:lang w:eastAsia="fr-FR"/>
              </w:rPr>
            </w:pPr>
            <w:r w:rsidRPr="00E348E6">
              <w:rPr>
                <w:rFonts w:asciiTheme="minorHAnsi" w:hAnsiTheme="minorHAnsi" w:cstheme="minorHAnsi"/>
                <w:b/>
                <w:color w:val="000000"/>
                <w:sz w:val="20"/>
                <w:szCs w:val="20"/>
              </w:rPr>
              <w:t>28, 29, 30 &amp; 31 mai</w:t>
            </w:r>
          </w:p>
        </w:tc>
        <w:tc>
          <w:tcPr>
            <w:tcW w:w="3978" w:type="dxa"/>
          </w:tcPr>
          <w:p w:rsidR="009B0236" w:rsidRPr="00E348E6" w:rsidRDefault="00856C5D" w:rsidP="001D0CB5">
            <w:pPr>
              <w:rPr>
                <w:rFonts w:asciiTheme="minorHAnsi" w:hAnsiTheme="minorHAnsi" w:cstheme="minorHAnsi"/>
                <w:b/>
                <w:sz w:val="20"/>
                <w:szCs w:val="20"/>
                <w:lang w:val="en-US"/>
              </w:rPr>
            </w:pPr>
            <w:proofErr w:type="spellStart"/>
            <w:r w:rsidRPr="00E348E6">
              <w:rPr>
                <w:rFonts w:asciiTheme="minorHAnsi" w:hAnsiTheme="minorHAnsi" w:cstheme="minorHAnsi"/>
                <w:b/>
                <w:sz w:val="20"/>
                <w:szCs w:val="20"/>
                <w:lang w:val="en-US"/>
              </w:rPr>
              <w:t>Kunstenfestivaldesarts</w:t>
            </w:r>
            <w:proofErr w:type="spellEnd"/>
            <w:r w:rsidRPr="00E348E6">
              <w:rPr>
                <w:rFonts w:asciiTheme="minorHAnsi" w:hAnsiTheme="minorHAnsi" w:cstheme="minorHAnsi"/>
                <w:b/>
                <w:sz w:val="20"/>
                <w:szCs w:val="20"/>
                <w:lang w:val="en-US"/>
              </w:rPr>
              <w:t>/</w:t>
            </w:r>
          </w:p>
          <w:p w:rsidR="00856C5D" w:rsidRPr="00787B7C" w:rsidRDefault="00787B7C" w:rsidP="001D0CB5">
            <w:pPr>
              <w:rPr>
                <w:rFonts w:asciiTheme="minorHAnsi" w:hAnsiTheme="minorHAnsi" w:cstheme="minorHAnsi"/>
                <w:b/>
                <w:sz w:val="20"/>
                <w:szCs w:val="20"/>
                <w:lang w:val="en-US"/>
              </w:rPr>
            </w:pPr>
            <w:r w:rsidRPr="00787B7C">
              <w:rPr>
                <w:rFonts w:asciiTheme="minorHAnsi" w:hAnsiTheme="minorHAnsi" w:cstheme="minorHAnsi"/>
                <w:b/>
                <w:sz w:val="20"/>
                <w:szCs w:val="20"/>
                <w:lang w:val="en-US"/>
              </w:rPr>
              <w:t xml:space="preserve">Le </w:t>
            </w:r>
            <w:r>
              <w:rPr>
                <w:rFonts w:asciiTheme="minorHAnsi" w:hAnsiTheme="minorHAnsi" w:cstheme="minorHAnsi"/>
                <w:b/>
                <w:sz w:val="20"/>
                <w:szCs w:val="20"/>
                <w:lang w:val="en-US"/>
              </w:rPr>
              <w:t>T</w:t>
            </w:r>
            <w:r w:rsidRPr="00787B7C">
              <w:rPr>
                <w:rFonts w:asciiTheme="minorHAnsi" w:hAnsiTheme="minorHAnsi" w:cstheme="minorHAnsi"/>
                <w:b/>
                <w:sz w:val="20"/>
                <w:szCs w:val="20"/>
                <w:lang w:val="en-US"/>
              </w:rPr>
              <w:t xml:space="preserve">héâtre National </w:t>
            </w:r>
            <w:r w:rsidR="007D0EFC" w:rsidRPr="00787B7C">
              <w:rPr>
                <w:rStyle w:val="apple-converted-space"/>
                <w:rFonts w:ascii="Calibri" w:hAnsi="Calibri" w:cs="Calibri"/>
                <w:color w:val="000000"/>
                <w:sz w:val="20"/>
                <w:szCs w:val="20"/>
              </w:rPr>
              <w:t> </w:t>
            </w:r>
            <w:r w:rsidR="00856C5D" w:rsidRPr="00787B7C">
              <w:rPr>
                <w:rFonts w:asciiTheme="minorHAnsi" w:hAnsiTheme="minorHAnsi" w:cstheme="minorHAnsi"/>
                <w:b/>
                <w:sz w:val="20"/>
                <w:szCs w:val="20"/>
                <w:lang w:val="en-US"/>
              </w:rPr>
              <w:t xml:space="preserve"> </w:t>
            </w:r>
          </w:p>
        </w:tc>
        <w:tc>
          <w:tcPr>
            <w:tcW w:w="2135" w:type="dxa"/>
          </w:tcPr>
          <w:p w:rsidR="00856C5D" w:rsidRPr="00E348E6" w:rsidRDefault="00856C5D" w:rsidP="001D0CB5">
            <w:pPr>
              <w:rPr>
                <w:rFonts w:asciiTheme="minorHAnsi" w:hAnsiTheme="minorHAnsi" w:cstheme="minorHAnsi"/>
                <w:b/>
                <w:sz w:val="20"/>
                <w:szCs w:val="20"/>
              </w:rPr>
            </w:pPr>
            <w:r w:rsidRPr="00E348E6">
              <w:rPr>
                <w:rFonts w:asciiTheme="minorHAnsi" w:hAnsiTheme="minorHAnsi" w:cstheme="minorHAnsi"/>
                <w:b/>
                <w:sz w:val="20"/>
                <w:szCs w:val="20"/>
              </w:rPr>
              <w:t>Bruxelles</w:t>
            </w:r>
          </w:p>
        </w:tc>
      </w:tr>
      <w:tr w:rsidR="00856C5D" w:rsidRPr="00E348E6" w:rsidTr="000C22F6">
        <w:trPr>
          <w:trHeight w:val="272"/>
        </w:trPr>
        <w:tc>
          <w:tcPr>
            <w:tcW w:w="2818" w:type="dxa"/>
          </w:tcPr>
          <w:p w:rsidR="00856C5D" w:rsidRPr="00E348E6" w:rsidRDefault="00856C5D" w:rsidP="001D0CB5">
            <w:pPr>
              <w:rPr>
                <w:rFonts w:asciiTheme="minorHAnsi" w:hAnsiTheme="minorHAnsi" w:cstheme="minorHAnsi"/>
                <w:bCs/>
                <w:sz w:val="20"/>
                <w:szCs w:val="20"/>
              </w:rPr>
            </w:pPr>
            <w:r w:rsidRPr="00E348E6">
              <w:rPr>
                <w:rFonts w:asciiTheme="minorHAnsi" w:hAnsiTheme="minorHAnsi" w:cstheme="minorHAnsi"/>
                <w:bCs/>
                <w:sz w:val="20"/>
                <w:szCs w:val="20"/>
              </w:rPr>
              <w:t>3 &amp; 4 juin</w:t>
            </w:r>
          </w:p>
        </w:tc>
        <w:tc>
          <w:tcPr>
            <w:tcW w:w="3978" w:type="dxa"/>
          </w:tcPr>
          <w:p w:rsidR="00856C5D" w:rsidRPr="00E348E6" w:rsidRDefault="00856C5D" w:rsidP="001D0CB5">
            <w:pPr>
              <w:rPr>
                <w:rFonts w:asciiTheme="minorHAnsi" w:hAnsiTheme="minorHAnsi" w:cstheme="minorHAnsi"/>
                <w:bCs/>
                <w:sz w:val="20"/>
                <w:szCs w:val="20"/>
                <w:lang w:val="en-US"/>
              </w:rPr>
            </w:pPr>
            <w:r w:rsidRPr="00E348E6">
              <w:rPr>
                <w:rFonts w:asciiTheme="minorHAnsi" w:hAnsiTheme="minorHAnsi" w:cstheme="minorHAnsi"/>
                <w:bCs/>
                <w:sz w:val="20"/>
                <w:szCs w:val="20"/>
                <w:lang w:val="en-US"/>
              </w:rPr>
              <w:t xml:space="preserve">Pact Zollverein </w:t>
            </w:r>
          </w:p>
        </w:tc>
        <w:tc>
          <w:tcPr>
            <w:tcW w:w="2135" w:type="dxa"/>
          </w:tcPr>
          <w:p w:rsidR="00856C5D" w:rsidRPr="00E348E6" w:rsidRDefault="00856C5D" w:rsidP="001D0CB5">
            <w:pPr>
              <w:rPr>
                <w:rFonts w:asciiTheme="minorHAnsi" w:hAnsiTheme="minorHAnsi" w:cstheme="minorHAnsi"/>
                <w:bCs/>
                <w:sz w:val="20"/>
                <w:szCs w:val="20"/>
              </w:rPr>
            </w:pPr>
            <w:r w:rsidRPr="00E348E6">
              <w:rPr>
                <w:rFonts w:asciiTheme="minorHAnsi" w:hAnsiTheme="minorHAnsi" w:cstheme="minorHAnsi"/>
                <w:bCs/>
                <w:sz w:val="20"/>
                <w:szCs w:val="20"/>
              </w:rPr>
              <w:t>Essen</w:t>
            </w:r>
          </w:p>
        </w:tc>
      </w:tr>
      <w:tr w:rsidR="00856C5D" w:rsidRPr="00E348E6" w:rsidTr="000C22F6">
        <w:trPr>
          <w:trHeight w:val="108"/>
        </w:trPr>
        <w:tc>
          <w:tcPr>
            <w:tcW w:w="2818" w:type="dxa"/>
          </w:tcPr>
          <w:p w:rsidR="00856C5D" w:rsidRPr="00E348E6" w:rsidRDefault="00856C5D" w:rsidP="001D0CB5">
            <w:pPr>
              <w:rPr>
                <w:rFonts w:asciiTheme="minorHAnsi" w:eastAsia="Times New Roman" w:hAnsiTheme="minorHAnsi" w:cstheme="minorHAnsi"/>
                <w:bCs/>
                <w:color w:val="000000"/>
                <w:sz w:val="20"/>
                <w:szCs w:val="20"/>
                <w:lang w:eastAsia="fr-FR"/>
              </w:rPr>
            </w:pPr>
            <w:r w:rsidRPr="00E348E6">
              <w:rPr>
                <w:rFonts w:asciiTheme="minorHAnsi" w:hAnsiTheme="minorHAnsi" w:cstheme="minorHAnsi"/>
                <w:bCs/>
                <w:color w:val="000000"/>
                <w:sz w:val="20"/>
                <w:szCs w:val="20"/>
              </w:rPr>
              <w:t>7 &amp; 8 juin</w:t>
            </w:r>
          </w:p>
        </w:tc>
        <w:tc>
          <w:tcPr>
            <w:tcW w:w="3978" w:type="dxa"/>
            <w:vAlign w:val="bottom"/>
          </w:tcPr>
          <w:p w:rsidR="00856C5D" w:rsidRPr="00E348E6" w:rsidRDefault="00856C5D" w:rsidP="001D0CB5">
            <w:pPr>
              <w:rPr>
                <w:rFonts w:asciiTheme="minorHAnsi" w:hAnsiTheme="minorHAnsi" w:cstheme="minorHAnsi"/>
                <w:bCs/>
                <w:sz w:val="20"/>
                <w:szCs w:val="20"/>
                <w:lang w:val="en-US"/>
              </w:rPr>
            </w:pPr>
            <w:r w:rsidRPr="00E348E6">
              <w:rPr>
                <w:rFonts w:asciiTheme="minorHAnsi" w:hAnsiTheme="minorHAnsi" w:cstheme="minorHAnsi"/>
                <w:bCs/>
                <w:sz w:val="20"/>
                <w:szCs w:val="20"/>
                <w:lang w:val="en-US"/>
              </w:rPr>
              <w:t xml:space="preserve">One Dance Festival </w:t>
            </w:r>
          </w:p>
        </w:tc>
        <w:tc>
          <w:tcPr>
            <w:tcW w:w="2135" w:type="dxa"/>
          </w:tcPr>
          <w:p w:rsidR="00856C5D" w:rsidRPr="00E348E6" w:rsidRDefault="00856C5D" w:rsidP="001D0CB5">
            <w:pPr>
              <w:rPr>
                <w:rFonts w:asciiTheme="minorHAnsi" w:hAnsiTheme="minorHAnsi" w:cstheme="minorHAnsi"/>
                <w:bCs/>
                <w:sz w:val="20"/>
                <w:szCs w:val="20"/>
              </w:rPr>
            </w:pPr>
            <w:r w:rsidRPr="00E348E6">
              <w:rPr>
                <w:rFonts w:asciiTheme="minorHAnsi" w:hAnsiTheme="minorHAnsi" w:cstheme="minorHAnsi"/>
                <w:bCs/>
                <w:color w:val="000000" w:themeColor="text1"/>
                <w:sz w:val="20"/>
                <w:szCs w:val="20"/>
              </w:rPr>
              <w:t>Plovdiv (BG)</w:t>
            </w:r>
          </w:p>
        </w:tc>
      </w:tr>
      <w:tr w:rsidR="00856C5D" w:rsidRPr="00E348E6" w:rsidTr="000C22F6">
        <w:trPr>
          <w:trHeight w:val="54"/>
        </w:trPr>
        <w:tc>
          <w:tcPr>
            <w:tcW w:w="2818" w:type="dxa"/>
          </w:tcPr>
          <w:p w:rsidR="00856C5D" w:rsidRPr="00E348E6" w:rsidRDefault="00856C5D" w:rsidP="001D0CB5">
            <w:pPr>
              <w:rPr>
                <w:rFonts w:asciiTheme="minorHAnsi" w:hAnsiTheme="minorHAnsi" w:cstheme="minorHAnsi"/>
                <w:bCs/>
                <w:color w:val="000000"/>
                <w:sz w:val="20"/>
                <w:szCs w:val="20"/>
              </w:rPr>
            </w:pPr>
            <w:r w:rsidRPr="00E348E6">
              <w:rPr>
                <w:rFonts w:asciiTheme="minorHAnsi" w:hAnsiTheme="minorHAnsi" w:cstheme="minorHAnsi"/>
                <w:bCs/>
                <w:color w:val="000000"/>
                <w:sz w:val="20"/>
                <w:szCs w:val="20"/>
              </w:rPr>
              <w:t xml:space="preserve">11 </w:t>
            </w:r>
            <w:r w:rsidR="00685FE1" w:rsidRPr="00E348E6">
              <w:rPr>
                <w:rFonts w:asciiTheme="minorHAnsi" w:hAnsiTheme="minorHAnsi" w:cstheme="minorHAnsi"/>
                <w:bCs/>
                <w:color w:val="000000"/>
                <w:sz w:val="20"/>
                <w:szCs w:val="20"/>
              </w:rPr>
              <w:t>&amp;</w:t>
            </w:r>
            <w:r w:rsidRPr="00E348E6">
              <w:rPr>
                <w:rFonts w:asciiTheme="minorHAnsi" w:hAnsiTheme="minorHAnsi" w:cstheme="minorHAnsi"/>
                <w:bCs/>
                <w:color w:val="000000"/>
                <w:sz w:val="20"/>
                <w:szCs w:val="20"/>
              </w:rPr>
              <w:t xml:space="preserve"> 12 juin</w:t>
            </w:r>
          </w:p>
        </w:tc>
        <w:tc>
          <w:tcPr>
            <w:tcW w:w="3978" w:type="dxa"/>
            <w:vAlign w:val="bottom"/>
          </w:tcPr>
          <w:p w:rsidR="00856C5D" w:rsidRPr="00E348E6" w:rsidRDefault="00856C5D" w:rsidP="001D0CB5">
            <w:pPr>
              <w:rPr>
                <w:rFonts w:asciiTheme="minorHAnsi" w:hAnsiTheme="minorHAnsi" w:cstheme="minorHAnsi"/>
                <w:bCs/>
                <w:sz w:val="20"/>
                <w:szCs w:val="20"/>
                <w:lang w:val="en-US"/>
              </w:rPr>
            </w:pPr>
            <w:r w:rsidRPr="00E348E6">
              <w:rPr>
                <w:rFonts w:asciiTheme="minorHAnsi" w:hAnsiTheme="minorHAnsi" w:cstheme="minorHAnsi"/>
                <w:bCs/>
                <w:sz w:val="20"/>
                <w:szCs w:val="20"/>
                <w:lang w:val="en-US"/>
              </w:rPr>
              <w:t>Fabrik Potsdam  </w:t>
            </w:r>
          </w:p>
        </w:tc>
        <w:tc>
          <w:tcPr>
            <w:tcW w:w="2135" w:type="dxa"/>
          </w:tcPr>
          <w:p w:rsidR="00856C5D" w:rsidRPr="00E348E6" w:rsidRDefault="00856C5D" w:rsidP="001D0CB5">
            <w:pPr>
              <w:rPr>
                <w:rFonts w:asciiTheme="minorHAnsi" w:hAnsiTheme="minorHAnsi" w:cstheme="minorHAnsi"/>
                <w:bCs/>
                <w:sz w:val="20"/>
                <w:szCs w:val="20"/>
              </w:rPr>
            </w:pPr>
            <w:r w:rsidRPr="00E348E6">
              <w:rPr>
                <w:rFonts w:asciiTheme="minorHAnsi" w:hAnsiTheme="minorHAnsi" w:cstheme="minorHAnsi"/>
                <w:bCs/>
                <w:sz w:val="20"/>
                <w:szCs w:val="20"/>
              </w:rPr>
              <w:t>Potsdam</w:t>
            </w:r>
          </w:p>
        </w:tc>
      </w:tr>
      <w:tr w:rsidR="00856C5D" w:rsidRPr="00E348E6" w:rsidTr="000C22F6">
        <w:trPr>
          <w:trHeight w:val="170"/>
        </w:trPr>
        <w:tc>
          <w:tcPr>
            <w:tcW w:w="2818" w:type="dxa"/>
          </w:tcPr>
          <w:p w:rsidR="00856C5D" w:rsidRPr="00E348E6" w:rsidRDefault="00856C5D" w:rsidP="001D0CB5">
            <w:pPr>
              <w:widowControl w:val="0"/>
              <w:autoSpaceDE w:val="0"/>
              <w:autoSpaceDN w:val="0"/>
              <w:adjustRightInd w:val="0"/>
              <w:rPr>
                <w:rFonts w:asciiTheme="minorHAnsi" w:hAnsiTheme="minorHAnsi" w:cstheme="minorHAnsi"/>
                <w:color w:val="000000" w:themeColor="text1"/>
                <w:sz w:val="20"/>
                <w:szCs w:val="20"/>
                <w:lang w:val="en-US"/>
              </w:rPr>
            </w:pPr>
            <w:r w:rsidRPr="00E348E6">
              <w:rPr>
                <w:rFonts w:asciiTheme="minorHAnsi" w:hAnsiTheme="minorHAnsi" w:cstheme="minorHAnsi"/>
                <w:color w:val="000000" w:themeColor="text1"/>
                <w:sz w:val="20"/>
                <w:szCs w:val="20"/>
                <w:lang w:val="en-US"/>
              </w:rPr>
              <w:t xml:space="preserve">17 </w:t>
            </w:r>
            <w:proofErr w:type="spellStart"/>
            <w:r w:rsidRPr="00E348E6">
              <w:rPr>
                <w:rFonts w:asciiTheme="minorHAnsi" w:hAnsiTheme="minorHAnsi" w:cstheme="minorHAnsi"/>
                <w:color w:val="000000" w:themeColor="text1"/>
                <w:sz w:val="20"/>
                <w:szCs w:val="20"/>
                <w:lang w:val="en-US"/>
              </w:rPr>
              <w:t>juin</w:t>
            </w:r>
            <w:proofErr w:type="spellEnd"/>
            <w:r w:rsidRPr="00E348E6">
              <w:rPr>
                <w:rFonts w:asciiTheme="minorHAnsi" w:hAnsiTheme="minorHAnsi" w:cstheme="minorHAnsi"/>
                <w:color w:val="000000" w:themeColor="text1"/>
                <w:sz w:val="20"/>
                <w:szCs w:val="20"/>
                <w:lang w:val="en-US"/>
              </w:rPr>
              <w:t xml:space="preserve"> </w:t>
            </w:r>
          </w:p>
        </w:tc>
        <w:tc>
          <w:tcPr>
            <w:tcW w:w="3978" w:type="dxa"/>
          </w:tcPr>
          <w:p w:rsidR="00856C5D" w:rsidRPr="00E348E6" w:rsidRDefault="00856C5D" w:rsidP="001D0CB5">
            <w:pPr>
              <w:rPr>
                <w:rFonts w:asciiTheme="minorHAnsi" w:hAnsiTheme="minorHAnsi" w:cstheme="minorHAnsi"/>
                <w:color w:val="000000" w:themeColor="text1"/>
                <w:sz w:val="20"/>
                <w:szCs w:val="20"/>
                <w:lang w:val="en-US"/>
              </w:rPr>
            </w:pPr>
            <w:proofErr w:type="spellStart"/>
            <w:r w:rsidRPr="00E348E6">
              <w:rPr>
                <w:rFonts w:asciiTheme="minorHAnsi" w:hAnsiTheme="minorHAnsi" w:cstheme="minorHAnsi"/>
                <w:sz w:val="20"/>
                <w:szCs w:val="20"/>
                <w:lang w:val="en-US"/>
              </w:rPr>
              <w:t>Muffatwerk</w:t>
            </w:r>
            <w:proofErr w:type="spellEnd"/>
          </w:p>
        </w:tc>
        <w:tc>
          <w:tcPr>
            <w:tcW w:w="2135" w:type="dxa"/>
          </w:tcPr>
          <w:p w:rsidR="00856C5D" w:rsidRPr="00E348E6" w:rsidRDefault="00856C5D" w:rsidP="001D0CB5">
            <w:pPr>
              <w:rPr>
                <w:rFonts w:asciiTheme="minorHAnsi" w:hAnsiTheme="minorHAnsi" w:cstheme="minorHAnsi"/>
                <w:color w:val="000000" w:themeColor="text1"/>
                <w:sz w:val="20"/>
                <w:szCs w:val="20"/>
                <w:lang w:val="en-US"/>
              </w:rPr>
            </w:pPr>
            <w:r w:rsidRPr="00E348E6">
              <w:rPr>
                <w:rFonts w:asciiTheme="minorHAnsi" w:hAnsiTheme="minorHAnsi" w:cstheme="minorHAnsi"/>
                <w:sz w:val="20"/>
                <w:szCs w:val="20"/>
              </w:rPr>
              <w:t>Munich</w:t>
            </w:r>
          </w:p>
        </w:tc>
      </w:tr>
      <w:tr w:rsidR="00856C5D" w:rsidRPr="00E348E6" w:rsidTr="000C22F6">
        <w:trPr>
          <w:trHeight w:val="318"/>
        </w:trPr>
        <w:tc>
          <w:tcPr>
            <w:tcW w:w="2818" w:type="dxa"/>
          </w:tcPr>
          <w:p w:rsidR="00856C5D" w:rsidRPr="00E348E6" w:rsidRDefault="00856C5D" w:rsidP="001D0CB5">
            <w:pPr>
              <w:widowControl w:val="0"/>
              <w:autoSpaceDE w:val="0"/>
              <w:autoSpaceDN w:val="0"/>
              <w:adjustRightInd w:val="0"/>
              <w:rPr>
                <w:rFonts w:asciiTheme="minorHAnsi" w:hAnsiTheme="minorHAnsi" w:cstheme="minorHAnsi"/>
                <w:color w:val="000000" w:themeColor="text1"/>
                <w:sz w:val="20"/>
                <w:szCs w:val="20"/>
                <w:lang w:val="en-US"/>
              </w:rPr>
            </w:pPr>
            <w:r w:rsidRPr="00E348E6">
              <w:rPr>
                <w:rFonts w:asciiTheme="minorHAnsi" w:hAnsiTheme="minorHAnsi" w:cstheme="minorHAnsi"/>
                <w:color w:val="000000" w:themeColor="text1"/>
                <w:sz w:val="20"/>
                <w:szCs w:val="20"/>
                <w:lang w:val="en-US"/>
              </w:rPr>
              <w:t xml:space="preserve">20 &amp; 21 </w:t>
            </w:r>
            <w:proofErr w:type="spellStart"/>
            <w:r w:rsidRPr="00E348E6">
              <w:rPr>
                <w:rFonts w:asciiTheme="minorHAnsi" w:hAnsiTheme="minorHAnsi" w:cstheme="minorHAnsi"/>
                <w:color w:val="000000" w:themeColor="text1"/>
                <w:sz w:val="20"/>
                <w:szCs w:val="20"/>
                <w:lang w:val="en-US"/>
              </w:rPr>
              <w:t>juin</w:t>
            </w:r>
            <w:proofErr w:type="spellEnd"/>
            <w:r w:rsidRPr="00E348E6">
              <w:rPr>
                <w:rFonts w:asciiTheme="minorHAnsi" w:hAnsiTheme="minorHAnsi" w:cstheme="minorHAnsi"/>
                <w:color w:val="000000" w:themeColor="text1"/>
                <w:sz w:val="20"/>
                <w:szCs w:val="20"/>
                <w:lang w:val="en-US"/>
              </w:rPr>
              <w:t xml:space="preserve"> </w:t>
            </w:r>
          </w:p>
        </w:tc>
        <w:tc>
          <w:tcPr>
            <w:tcW w:w="3978" w:type="dxa"/>
          </w:tcPr>
          <w:p w:rsidR="00856C5D" w:rsidRPr="00E348E6" w:rsidRDefault="00856C5D" w:rsidP="001D0CB5">
            <w:pPr>
              <w:rPr>
                <w:rFonts w:asciiTheme="minorHAnsi" w:hAnsiTheme="minorHAnsi" w:cstheme="minorHAnsi"/>
                <w:color w:val="000000" w:themeColor="text1"/>
                <w:sz w:val="20"/>
                <w:szCs w:val="20"/>
                <w:lang w:val="en-US"/>
              </w:rPr>
            </w:pPr>
            <w:r w:rsidRPr="00E348E6">
              <w:rPr>
                <w:rFonts w:asciiTheme="minorHAnsi" w:hAnsiTheme="minorHAnsi" w:cstheme="minorHAnsi"/>
                <w:color w:val="000000" w:themeColor="text1"/>
                <w:sz w:val="20"/>
                <w:szCs w:val="20"/>
                <w:lang w:val="en-US"/>
              </w:rPr>
              <w:t xml:space="preserve">Wiener </w:t>
            </w:r>
            <w:proofErr w:type="spellStart"/>
            <w:r w:rsidRPr="00E348E6">
              <w:rPr>
                <w:rFonts w:asciiTheme="minorHAnsi" w:hAnsiTheme="minorHAnsi" w:cstheme="minorHAnsi"/>
                <w:color w:val="000000" w:themeColor="text1"/>
                <w:sz w:val="20"/>
                <w:szCs w:val="20"/>
                <w:lang w:val="en-US"/>
              </w:rPr>
              <w:t>Festwochen</w:t>
            </w:r>
            <w:proofErr w:type="spellEnd"/>
          </w:p>
        </w:tc>
        <w:tc>
          <w:tcPr>
            <w:tcW w:w="2135" w:type="dxa"/>
          </w:tcPr>
          <w:p w:rsidR="00856C5D" w:rsidRPr="00E348E6" w:rsidRDefault="00856C5D" w:rsidP="001D0CB5">
            <w:pPr>
              <w:rPr>
                <w:rFonts w:asciiTheme="minorHAnsi" w:hAnsiTheme="minorHAnsi" w:cstheme="minorHAnsi"/>
                <w:color w:val="000000" w:themeColor="text1"/>
                <w:sz w:val="20"/>
                <w:szCs w:val="20"/>
                <w:lang w:val="en-US"/>
              </w:rPr>
            </w:pPr>
            <w:r w:rsidRPr="00E348E6">
              <w:rPr>
                <w:rFonts w:asciiTheme="minorHAnsi" w:hAnsiTheme="minorHAnsi" w:cstheme="minorHAnsi"/>
                <w:color w:val="000000" w:themeColor="text1"/>
                <w:sz w:val="20"/>
                <w:szCs w:val="20"/>
                <w:lang w:val="en-US"/>
              </w:rPr>
              <w:t>Wien</w:t>
            </w:r>
          </w:p>
        </w:tc>
      </w:tr>
    </w:tbl>
    <w:p w:rsidR="00B0321E" w:rsidRPr="00D9662A" w:rsidRDefault="00B0321E" w:rsidP="00D9662A">
      <w:pPr>
        <w:pStyle w:val="Paragraphedeliste"/>
        <w:widowControl w:val="0"/>
        <w:numPr>
          <w:ilvl w:val="0"/>
          <w:numId w:val="1"/>
        </w:numPr>
        <w:autoSpaceDE w:val="0"/>
        <w:autoSpaceDN w:val="0"/>
        <w:adjustRightInd w:val="0"/>
        <w:rPr>
          <w:rFonts w:cstheme="minorHAnsi"/>
          <w:color w:val="000000" w:themeColor="text1"/>
          <w:sz w:val="20"/>
          <w:szCs w:val="20"/>
          <w:u w:val="single"/>
        </w:rPr>
      </w:pPr>
      <w:proofErr w:type="spellStart"/>
      <w:r w:rsidRPr="00D9662A">
        <w:rPr>
          <w:rFonts w:cstheme="minorHAnsi"/>
          <w:color w:val="000000" w:themeColor="text1"/>
          <w:sz w:val="20"/>
          <w:szCs w:val="20"/>
          <w:u w:val="single"/>
        </w:rPr>
        <w:t>Eté</w:t>
      </w:r>
      <w:proofErr w:type="spellEnd"/>
      <w:r w:rsidRPr="00D9662A">
        <w:rPr>
          <w:rFonts w:cstheme="minorHAnsi"/>
          <w:color w:val="000000" w:themeColor="text1"/>
          <w:sz w:val="20"/>
          <w:szCs w:val="20"/>
          <w:u w:val="single"/>
        </w:rPr>
        <w:t> 2025</w:t>
      </w:r>
    </w:p>
    <w:tbl>
      <w:tblPr>
        <w:tblStyle w:val="Grilledutableau"/>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8"/>
        <w:gridCol w:w="3978"/>
        <w:gridCol w:w="2135"/>
      </w:tblGrid>
      <w:tr w:rsidR="00B0321E" w:rsidRPr="00A8115D" w:rsidTr="008642FD">
        <w:trPr>
          <w:trHeight w:val="318"/>
        </w:trPr>
        <w:tc>
          <w:tcPr>
            <w:tcW w:w="2818" w:type="dxa"/>
          </w:tcPr>
          <w:p w:rsidR="00B0321E" w:rsidRPr="00A8115D" w:rsidRDefault="00B0321E" w:rsidP="008642FD">
            <w:pPr>
              <w:widowControl w:val="0"/>
              <w:autoSpaceDE w:val="0"/>
              <w:autoSpaceDN w:val="0"/>
              <w:adjustRightInd w:val="0"/>
              <w:rPr>
                <w:rFonts w:asciiTheme="minorHAnsi" w:hAnsiTheme="minorHAnsi" w:cstheme="minorHAnsi"/>
                <w:bCs/>
                <w:sz w:val="20"/>
                <w:szCs w:val="20"/>
              </w:rPr>
            </w:pPr>
            <w:r w:rsidRPr="00A8115D">
              <w:rPr>
                <w:rFonts w:asciiTheme="minorHAnsi" w:hAnsiTheme="minorHAnsi" w:cstheme="minorHAnsi"/>
                <w:bCs/>
                <w:sz w:val="20"/>
                <w:szCs w:val="20"/>
              </w:rPr>
              <w:t>12, 13 &amp; 14</w:t>
            </w:r>
            <w:r>
              <w:rPr>
                <w:rFonts w:asciiTheme="minorHAnsi" w:hAnsiTheme="minorHAnsi" w:cstheme="minorHAnsi"/>
                <w:bCs/>
                <w:sz w:val="20"/>
                <w:szCs w:val="20"/>
              </w:rPr>
              <w:t xml:space="preserve"> juillet</w:t>
            </w:r>
          </w:p>
        </w:tc>
        <w:tc>
          <w:tcPr>
            <w:tcW w:w="3978" w:type="dxa"/>
          </w:tcPr>
          <w:p w:rsidR="00B0321E" w:rsidRPr="00A8115D" w:rsidRDefault="00B0321E" w:rsidP="008642FD">
            <w:pPr>
              <w:rPr>
                <w:rFonts w:asciiTheme="minorHAnsi" w:hAnsiTheme="minorHAnsi" w:cstheme="minorHAnsi"/>
                <w:color w:val="000000" w:themeColor="text1"/>
                <w:sz w:val="20"/>
                <w:szCs w:val="20"/>
                <w:lang w:val="en-US"/>
              </w:rPr>
            </w:pPr>
            <w:proofErr w:type="spellStart"/>
            <w:r w:rsidRPr="00A8115D">
              <w:rPr>
                <w:rFonts w:asciiTheme="minorHAnsi" w:hAnsiTheme="minorHAnsi" w:cstheme="minorHAnsi"/>
                <w:color w:val="000000" w:themeColor="text1"/>
                <w:sz w:val="20"/>
                <w:szCs w:val="20"/>
                <w:lang w:val="en-US"/>
              </w:rPr>
              <w:t>Julidans</w:t>
            </w:r>
            <w:proofErr w:type="spellEnd"/>
            <w:r w:rsidRPr="00A8115D">
              <w:rPr>
                <w:rFonts w:asciiTheme="minorHAnsi" w:hAnsiTheme="minorHAnsi" w:cstheme="minorHAnsi"/>
                <w:color w:val="000000" w:themeColor="text1"/>
                <w:sz w:val="20"/>
                <w:szCs w:val="20"/>
                <w:lang w:val="en-US"/>
              </w:rPr>
              <w:t xml:space="preserve"> </w:t>
            </w:r>
          </w:p>
        </w:tc>
        <w:tc>
          <w:tcPr>
            <w:tcW w:w="2135" w:type="dxa"/>
          </w:tcPr>
          <w:p w:rsidR="00B0321E" w:rsidRPr="00A8115D" w:rsidRDefault="00B0321E" w:rsidP="008642FD">
            <w:pPr>
              <w:rPr>
                <w:rFonts w:asciiTheme="minorHAnsi" w:hAnsiTheme="minorHAnsi" w:cstheme="minorHAnsi"/>
                <w:color w:val="000000" w:themeColor="text1"/>
                <w:sz w:val="20"/>
                <w:szCs w:val="20"/>
                <w:lang w:val="en-US"/>
              </w:rPr>
            </w:pPr>
            <w:r w:rsidRPr="00A8115D">
              <w:rPr>
                <w:rFonts w:asciiTheme="minorHAnsi" w:hAnsiTheme="minorHAnsi" w:cstheme="minorHAnsi"/>
                <w:color w:val="000000" w:themeColor="text1"/>
                <w:sz w:val="20"/>
                <w:szCs w:val="20"/>
                <w:lang w:val="en-US"/>
              </w:rPr>
              <w:t xml:space="preserve">Amsterdam </w:t>
            </w:r>
          </w:p>
        </w:tc>
      </w:tr>
    </w:tbl>
    <w:p w:rsidR="00856C5D" w:rsidRPr="001C58FB" w:rsidRDefault="00856C5D" w:rsidP="001C58FB">
      <w:pPr>
        <w:pStyle w:val="Paragraphedeliste"/>
        <w:widowControl w:val="0"/>
        <w:numPr>
          <w:ilvl w:val="0"/>
          <w:numId w:val="1"/>
        </w:numPr>
        <w:autoSpaceDE w:val="0"/>
        <w:autoSpaceDN w:val="0"/>
        <w:adjustRightInd w:val="0"/>
        <w:rPr>
          <w:rFonts w:cstheme="minorHAnsi"/>
          <w:color w:val="000000" w:themeColor="text1"/>
          <w:sz w:val="20"/>
          <w:szCs w:val="20"/>
          <w:u w:val="single"/>
        </w:rPr>
      </w:pPr>
      <w:r w:rsidRPr="001C58FB">
        <w:rPr>
          <w:rFonts w:cstheme="minorHAnsi"/>
          <w:color w:val="000000" w:themeColor="text1"/>
          <w:sz w:val="20"/>
          <w:szCs w:val="20"/>
          <w:u w:val="single"/>
        </w:rPr>
        <w:t xml:space="preserve">Automne 2025 </w:t>
      </w:r>
    </w:p>
    <w:tbl>
      <w:tblPr>
        <w:tblStyle w:val="Grilledutableau"/>
        <w:tblW w:w="893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9"/>
        <w:gridCol w:w="4110"/>
        <w:gridCol w:w="2127"/>
      </w:tblGrid>
      <w:tr w:rsidR="00856C5D" w:rsidRPr="00E348E6" w:rsidTr="001C58FB">
        <w:trPr>
          <w:trHeight w:val="245"/>
        </w:trPr>
        <w:tc>
          <w:tcPr>
            <w:tcW w:w="2699" w:type="dxa"/>
          </w:tcPr>
          <w:p w:rsidR="00856C5D" w:rsidRPr="00E348E6" w:rsidRDefault="003E07FF" w:rsidP="001D0CB5">
            <w:pPr>
              <w:rPr>
                <w:rFonts w:asciiTheme="minorHAnsi" w:hAnsiTheme="minorHAnsi" w:cstheme="minorHAnsi"/>
                <w:sz w:val="20"/>
                <w:szCs w:val="20"/>
                <w:lang w:val="en-US"/>
              </w:rPr>
            </w:pPr>
            <w:r w:rsidRPr="00E348E6">
              <w:rPr>
                <w:rFonts w:asciiTheme="minorHAnsi" w:hAnsiTheme="minorHAnsi" w:cstheme="minorHAnsi"/>
                <w:color w:val="000000"/>
                <w:sz w:val="20"/>
                <w:szCs w:val="20"/>
              </w:rPr>
              <w:t xml:space="preserve">27 &amp; 28 </w:t>
            </w:r>
            <w:proofErr w:type="gramStart"/>
            <w:r w:rsidRPr="00E348E6">
              <w:rPr>
                <w:rFonts w:asciiTheme="minorHAnsi" w:hAnsiTheme="minorHAnsi" w:cstheme="minorHAnsi"/>
                <w:color w:val="000000"/>
                <w:sz w:val="20"/>
                <w:szCs w:val="20"/>
              </w:rPr>
              <w:t xml:space="preserve">août </w:t>
            </w:r>
            <w:r w:rsidR="00856C5D" w:rsidRPr="00E348E6">
              <w:rPr>
                <w:rFonts w:asciiTheme="minorHAnsi" w:hAnsiTheme="minorHAnsi" w:cstheme="minorHAnsi"/>
                <w:color w:val="000000"/>
                <w:sz w:val="20"/>
                <w:szCs w:val="20"/>
              </w:rPr>
              <w:t xml:space="preserve"> </w:t>
            </w:r>
            <w:r w:rsidR="00856C5D" w:rsidRPr="00E348E6">
              <w:rPr>
                <w:rFonts w:asciiTheme="minorHAnsi" w:hAnsiTheme="minorHAnsi" w:cstheme="minorHAnsi"/>
                <w:sz w:val="20"/>
                <w:szCs w:val="20"/>
                <w:lang w:val="en-US"/>
              </w:rPr>
              <w:tab/>
            </w:r>
            <w:proofErr w:type="gramEnd"/>
          </w:p>
        </w:tc>
        <w:tc>
          <w:tcPr>
            <w:tcW w:w="4110" w:type="dxa"/>
          </w:tcPr>
          <w:p w:rsidR="00856C5D" w:rsidRPr="00E348E6" w:rsidRDefault="00856C5D" w:rsidP="001D0CB5">
            <w:pPr>
              <w:rPr>
                <w:rFonts w:asciiTheme="minorHAnsi" w:hAnsiTheme="minorHAnsi" w:cstheme="minorHAnsi"/>
                <w:sz w:val="20"/>
                <w:szCs w:val="20"/>
                <w:lang w:val="en-US"/>
              </w:rPr>
            </w:pPr>
            <w:r w:rsidRPr="00E348E6">
              <w:rPr>
                <w:rFonts w:asciiTheme="minorHAnsi" w:hAnsiTheme="minorHAnsi" w:cstheme="minorHAnsi"/>
                <w:sz w:val="20"/>
                <w:szCs w:val="20"/>
                <w:lang w:val="en-US"/>
              </w:rPr>
              <w:t xml:space="preserve">Festival </w:t>
            </w:r>
            <w:proofErr w:type="spellStart"/>
            <w:r w:rsidRPr="00E348E6">
              <w:rPr>
                <w:rFonts w:asciiTheme="minorHAnsi" w:hAnsiTheme="minorHAnsi" w:cstheme="minorHAnsi"/>
                <w:sz w:val="20"/>
                <w:szCs w:val="20"/>
                <w:lang w:val="en-US"/>
              </w:rPr>
              <w:t>Tanz</w:t>
            </w:r>
            <w:proofErr w:type="spellEnd"/>
            <w:r w:rsidRPr="00E348E6">
              <w:rPr>
                <w:rFonts w:asciiTheme="minorHAnsi" w:hAnsiTheme="minorHAnsi" w:cstheme="minorHAnsi"/>
                <w:sz w:val="20"/>
                <w:szCs w:val="20"/>
                <w:lang w:val="en-US"/>
              </w:rPr>
              <w:t xml:space="preserve"> </w:t>
            </w:r>
            <w:proofErr w:type="spellStart"/>
            <w:r w:rsidRPr="00E348E6">
              <w:rPr>
                <w:rFonts w:asciiTheme="minorHAnsi" w:hAnsiTheme="minorHAnsi" w:cstheme="minorHAnsi"/>
                <w:sz w:val="20"/>
                <w:szCs w:val="20"/>
                <w:lang w:val="en-US"/>
              </w:rPr>
              <w:t>im</w:t>
            </w:r>
            <w:proofErr w:type="spellEnd"/>
            <w:r w:rsidRPr="00E348E6">
              <w:rPr>
                <w:rFonts w:asciiTheme="minorHAnsi" w:hAnsiTheme="minorHAnsi" w:cstheme="minorHAnsi"/>
                <w:sz w:val="20"/>
                <w:szCs w:val="20"/>
                <w:lang w:val="en-US"/>
              </w:rPr>
              <w:t xml:space="preserve"> August </w:t>
            </w:r>
          </w:p>
        </w:tc>
        <w:tc>
          <w:tcPr>
            <w:tcW w:w="2127" w:type="dxa"/>
          </w:tcPr>
          <w:p w:rsidR="00856C5D" w:rsidRPr="00E348E6" w:rsidRDefault="00856C5D" w:rsidP="001D0CB5">
            <w:pPr>
              <w:rPr>
                <w:rFonts w:asciiTheme="minorHAnsi" w:hAnsiTheme="minorHAnsi" w:cstheme="minorHAnsi"/>
                <w:sz w:val="20"/>
                <w:szCs w:val="20"/>
                <w:lang w:val="en-US"/>
              </w:rPr>
            </w:pPr>
            <w:r w:rsidRPr="00E348E6">
              <w:rPr>
                <w:rFonts w:asciiTheme="minorHAnsi" w:hAnsiTheme="minorHAnsi" w:cstheme="minorHAnsi"/>
                <w:sz w:val="20"/>
                <w:szCs w:val="20"/>
                <w:lang w:val="en-US"/>
              </w:rPr>
              <w:t>Berlin</w:t>
            </w:r>
            <w:r w:rsidRPr="00E348E6">
              <w:rPr>
                <w:rFonts w:asciiTheme="minorHAnsi" w:hAnsiTheme="minorHAnsi" w:cstheme="minorHAnsi"/>
                <w:sz w:val="20"/>
                <w:szCs w:val="20"/>
                <w:lang w:val="en-US"/>
              </w:rPr>
              <w:tab/>
            </w:r>
          </w:p>
        </w:tc>
      </w:tr>
      <w:tr w:rsidR="00856C5D" w:rsidRPr="00E348E6" w:rsidTr="001C58FB">
        <w:trPr>
          <w:trHeight w:val="130"/>
        </w:trPr>
        <w:tc>
          <w:tcPr>
            <w:tcW w:w="2699" w:type="dxa"/>
          </w:tcPr>
          <w:p w:rsidR="00856C5D" w:rsidRPr="00E348E6" w:rsidRDefault="00856C5D" w:rsidP="001D0CB5">
            <w:pPr>
              <w:rPr>
                <w:rFonts w:asciiTheme="minorHAnsi" w:eastAsia="Times New Roman" w:hAnsiTheme="minorHAnsi" w:cstheme="minorHAnsi"/>
                <w:color w:val="000000" w:themeColor="text1"/>
                <w:sz w:val="20"/>
                <w:szCs w:val="20"/>
                <w:lang w:eastAsia="fr-FR"/>
              </w:rPr>
            </w:pPr>
            <w:r w:rsidRPr="00E348E6">
              <w:rPr>
                <w:rFonts w:asciiTheme="minorHAnsi" w:hAnsiTheme="minorHAnsi" w:cstheme="minorHAnsi"/>
                <w:color w:val="000000" w:themeColor="text1"/>
                <w:sz w:val="20"/>
                <w:szCs w:val="20"/>
              </w:rPr>
              <w:t xml:space="preserve">1, 2 &amp; 3 septembre </w:t>
            </w:r>
          </w:p>
        </w:tc>
        <w:tc>
          <w:tcPr>
            <w:tcW w:w="4110" w:type="dxa"/>
          </w:tcPr>
          <w:p w:rsidR="00856C5D" w:rsidRPr="00E348E6" w:rsidRDefault="00856C5D" w:rsidP="001D0CB5">
            <w:pPr>
              <w:rPr>
                <w:rFonts w:asciiTheme="minorHAnsi" w:hAnsiTheme="minorHAnsi" w:cstheme="minorHAnsi"/>
                <w:color w:val="000000" w:themeColor="text1"/>
                <w:sz w:val="20"/>
                <w:szCs w:val="20"/>
              </w:rPr>
            </w:pPr>
            <w:r w:rsidRPr="00E348E6">
              <w:rPr>
                <w:rFonts w:asciiTheme="minorHAnsi" w:hAnsiTheme="minorHAnsi" w:cstheme="minorHAnsi"/>
                <w:color w:val="000000" w:themeColor="text1"/>
                <w:sz w:val="20"/>
                <w:szCs w:val="20"/>
              </w:rPr>
              <w:t>Festival La Bâtie</w:t>
            </w:r>
            <w:r w:rsidR="005C25A7" w:rsidRPr="00E348E6">
              <w:rPr>
                <w:rFonts w:asciiTheme="minorHAnsi" w:hAnsiTheme="minorHAnsi" w:cstheme="minorHAnsi"/>
                <w:color w:val="000000" w:themeColor="text1"/>
                <w:sz w:val="20"/>
                <w:szCs w:val="20"/>
              </w:rPr>
              <w:t>/ Comédie de Genève</w:t>
            </w:r>
          </w:p>
        </w:tc>
        <w:tc>
          <w:tcPr>
            <w:tcW w:w="2127" w:type="dxa"/>
          </w:tcPr>
          <w:p w:rsidR="00856C5D" w:rsidRPr="00E348E6" w:rsidRDefault="00856C5D" w:rsidP="001D0CB5">
            <w:pPr>
              <w:rPr>
                <w:rFonts w:asciiTheme="minorHAnsi" w:hAnsiTheme="minorHAnsi" w:cstheme="minorHAnsi"/>
                <w:color w:val="000000" w:themeColor="text1"/>
                <w:sz w:val="20"/>
                <w:szCs w:val="20"/>
              </w:rPr>
            </w:pPr>
            <w:r w:rsidRPr="00E348E6">
              <w:rPr>
                <w:rFonts w:asciiTheme="minorHAnsi" w:hAnsiTheme="minorHAnsi" w:cstheme="minorHAnsi"/>
                <w:color w:val="000000" w:themeColor="text1"/>
                <w:sz w:val="20"/>
                <w:szCs w:val="20"/>
              </w:rPr>
              <w:t xml:space="preserve">Genève </w:t>
            </w:r>
          </w:p>
        </w:tc>
      </w:tr>
      <w:tr w:rsidR="00856C5D" w:rsidRPr="00E348E6" w:rsidTr="001C58FB">
        <w:trPr>
          <w:trHeight w:val="148"/>
        </w:trPr>
        <w:tc>
          <w:tcPr>
            <w:tcW w:w="2699" w:type="dxa"/>
          </w:tcPr>
          <w:p w:rsidR="00856C5D" w:rsidRPr="00E348E6" w:rsidRDefault="00856C5D" w:rsidP="001D0CB5">
            <w:pPr>
              <w:rPr>
                <w:rFonts w:asciiTheme="minorHAnsi" w:hAnsiTheme="minorHAnsi" w:cstheme="minorHAnsi"/>
                <w:b/>
                <w:bCs/>
                <w:color w:val="000000"/>
                <w:sz w:val="20"/>
                <w:szCs w:val="20"/>
              </w:rPr>
            </w:pPr>
            <w:r w:rsidRPr="00E348E6">
              <w:rPr>
                <w:rFonts w:asciiTheme="minorHAnsi" w:hAnsiTheme="minorHAnsi" w:cstheme="minorHAnsi"/>
                <w:b/>
                <w:bCs/>
                <w:color w:val="000000"/>
                <w:sz w:val="20"/>
                <w:szCs w:val="20"/>
              </w:rPr>
              <w:t xml:space="preserve">Première Française </w:t>
            </w:r>
          </w:p>
          <w:p w:rsidR="00856C5D" w:rsidRPr="00E348E6" w:rsidRDefault="00856C5D" w:rsidP="001D0CB5">
            <w:pPr>
              <w:rPr>
                <w:rFonts w:asciiTheme="minorHAnsi" w:eastAsia="Times New Roman" w:hAnsiTheme="minorHAnsi" w:cstheme="minorHAnsi"/>
                <w:color w:val="000000"/>
                <w:sz w:val="20"/>
                <w:szCs w:val="20"/>
                <w:lang w:eastAsia="fr-FR"/>
              </w:rPr>
            </w:pPr>
            <w:r w:rsidRPr="00E348E6">
              <w:rPr>
                <w:rFonts w:asciiTheme="minorHAnsi" w:hAnsiTheme="minorHAnsi" w:cstheme="minorHAnsi"/>
                <w:b/>
                <w:bCs/>
                <w:color w:val="000000"/>
                <w:sz w:val="20"/>
                <w:szCs w:val="20"/>
              </w:rPr>
              <w:t>6 &amp; 8 septembre (</w:t>
            </w:r>
            <w:r w:rsidR="00884BA4" w:rsidRPr="00E348E6">
              <w:rPr>
                <w:rFonts w:asciiTheme="minorHAnsi" w:hAnsiTheme="minorHAnsi" w:cstheme="minorHAnsi"/>
                <w:b/>
                <w:bCs/>
                <w:color w:val="000000"/>
                <w:sz w:val="20"/>
                <w:szCs w:val="20"/>
              </w:rPr>
              <w:t>7 OFF)</w:t>
            </w:r>
          </w:p>
        </w:tc>
        <w:tc>
          <w:tcPr>
            <w:tcW w:w="4110" w:type="dxa"/>
          </w:tcPr>
          <w:p w:rsidR="000472ED" w:rsidRPr="00E348E6" w:rsidRDefault="00856C5D" w:rsidP="001D0CB5">
            <w:pPr>
              <w:rPr>
                <w:rFonts w:asciiTheme="minorHAnsi" w:hAnsiTheme="minorHAnsi" w:cstheme="minorHAnsi"/>
                <w:b/>
                <w:bCs/>
                <w:sz w:val="20"/>
                <w:szCs w:val="20"/>
              </w:rPr>
            </w:pPr>
            <w:r w:rsidRPr="00E348E6">
              <w:rPr>
                <w:rFonts w:asciiTheme="minorHAnsi" w:hAnsiTheme="minorHAnsi" w:cstheme="minorHAnsi"/>
                <w:b/>
                <w:bCs/>
                <w:sz w:val="20"/>
                <w:szCs w:val="20"/>
              </w:rPr>
              <w:t>Biennale de la Danse de Lyon/</w:t>
            </w:r>
          </w:p>
          <w:p w:rsidR="00856C5D" w:rsidRPr="00E348E6" w:rsidRDefault="00856C5D" w:rsidP="001D0CB5">
            <w:pPr>
              <w:rPr>
                <w:rFonts w:asciiTheme="minorHAnsi" w:hAnsiTheme="minorHAnsi" w:cstheme="minorHAnsi"/>
                <w:b/>
                <w:bCs/>
                <w:sz w:val="20"/>
                <w:szCs w:val="20"/>
              </w:rPr>
            </w:pPr>
            <w:r w:rsidRPr="00E348E6">
              <w:rPr>
                <w:rFonts w:asciiTheme="minorHAnsi" w:hAnsiTheme="minorHAnsi" w:cstheme="minorHAnsi"/>
                <w:b/>
                <w:bCs/>
                <w:sz w:val="20"/>
                <w:szCs w:val="20"/>
              </w:rPr>
              <w:t xml:space="preserve">Maison de la </w:t>
            </w:r>
            <w:r w:rsidR="00F15F6F" w:rsidRPr="00E348E6">
              <w:rPr>
                <w:rFonts w:asciiTheme="minorHAnsi" w:hAnsiTheme="minorHAnsi" w:cstheme="minorHAnsi"/>
                <w:b/>
                <w:bCs/>
                <w:sz w:val="20"/>
                <w:szCs w:val="20"/>
              </w:rPr>
              <w:t>D</w:t>
            </w:r>
            <w:r w:rsidRPr="00E348E6">
              <w:rPr>
                <w:rFonts w:asciiTheme="minorHAnsi" w:hAnsiTheme="minorHAnsi" w:cstheme="minorHAnsi"/>
                <w:b/>
                <w:bCs/>
                <w:sz w:val="20"/>
                <w:szCs w:val="20"/>
              </w:rPr>
              <w:t xml:space="preserve">anse </w:t>
            </w:r>
          </w:p>
        </w:tc>
        <w:tc>
          <w:tcPr>
            <w:tcW w:w="2127" w:type="dxa"/>
          </w:tcPr>
          <w:p w:rsidR="00856C5D" w:rsidRPr="00E348E6" w:rsidRDefault="00856C5D" w:rsidP="001D0CB5">
            <w:pPr>
              <w:rPr>
                <w:rFonts w:asciiTheme="minorHAnsi" w:hAnsiTheme="minorHAnsi" w:cstheme="minorHAnsi"/>
                <w:sz w:val="20"/>
                <w:szCs w:val="20"/>
              </w:rPr>
            </w:pPr>
          </w:p>
          <w:p w:rsidR="00856C5D" w:rsidRPr="00E348E6" w:rsidRDefault="00856C5D" w:rsidP="001D0CB5">
            <w:pPr>
              <w:rPr>
                <w:rFonts w:asciiTheme="minorHAnsi" w:hAnsiTheme="minorHAnsi" w:cstheme="minorHAnsi"/>
                <w:color w:val="00B0F0"/>
                <w:sz w:val="20"/>
                <w:szCs w:val="20"/>
              </w:rPr>
            </w:pPr>
            <w:r w:rsidRPr="00E348E6">
              <w:rPr>
                <w:rFonts w:asciiTheme="minorHAnsi" w:hAnsiTheme="minorHAnsi" w:cstheme="minorHAnsi"/>
                <w:sz w:val="20"/>
                <w:szCs w:val="20"/>
              </w:rPr>
              <w:t>Lyon</w:t>
            </w:r>
            <w:r w:rsidRPr="00E348E6">
              <w:rPr>
                <w:rFonts w:asciiTheme="minorHAnsi" w:hAnsiTheme="minorHAnsi" w:cstheme="minorHAnsi"/>
                <w:color w:val="00B0F0"/>
                <w:sz w:val="20"/>
                <w:szCs w:val="20"/>
              </w:rPr>
              <w:t xml:space="preserve"> </w:t>
            </w:r>
          </w:p>
        </w:tc>
      </w:tr>
      <w:tr w:rsidR="00856C5D" w:rsidRPr="00E348E6" w:rsidTr="001C58FB">
        <w:trPr>
          <w:trHeight w:val="260"/>
        </w:trPr>
        <w:tc>
          <w:tcPr>
            <w:tcW w:w="2699" w:type="dxa"/>
          </w:tcPr>
          <w:p w:rsidR="00856C5D" w:rsidRPr="00E348E6" w:rsidRDefault="00F526FE" w:rsidP="001D0CB5">
            <w:pPr>
              <w:rPr>
                <w:rFonts w:asciiTheme="minorHAnsi" w:eastAsia="Times New Roman" w:hAnsiTheme="minorHAnsi" w:cstheme="minorHAnsi"/>
                <w:color w:val="000000"/>
                <w:sz w:val="20"/>
                <w:szCs w:val="20"/>
                <w:lang w:eastAsia="fr-FR"/>
              </w:rPr>
            </w:pPr>
            <w:r>
              <w:rPr>
                <w:rFonts w:asciiTheme="minorHAnsi" w:hAnsiTheme="minorHAnsi" w:cstheme="minorHAnsi"/>
                <w:color w:val="000000"/>
                <w:sz w:val="20"/>
                <w:szCs w:val="20"/>
              </w:rPr>
              <w:t xml:space="preserve">12, 13, 14, </w:t>
            </w:r>
            <w:r w:rsidR="00856C5D" w:rsidRPr="00E348E6">
              <w:rPr>
                <w:rFonts w:asciiTheme="minorHAnsi" w:hAnsiTheme="minorHAnsi" w:cstheme="minorHAnsi"/>
                <w:color w:val="000000"/>
                <w:sz w:val="20"/>
                <w:szCs w:val="20"/>
              </w:rPr>
              <w:t>16</w:t>
            </w:r>
            <w:r w:rsidR="00E05800" w:rsidRPr="00E348E6">
              <w:rPr>
                <w:rFonts w:asciiTheme="minorHAnsi" w:hAnsiTheme="minorHAnsi" w:cstheme="minorHAnsi"/>
                <w:color w:val="000000"/>
                <w:sz w:val="20"/>
                <w:szCs w:val="20"/>
              </w:rPr>
              <w:t xml:space="preserve"> &amp;</w:t>
            </w:r>
            <w:r w:rsidR="00856C5D" w:rsidRPr="00E348E6">
              <w:rPr>
                <w:rFonts w:asciiTheme="minorHAnsi" w:hAnsiTheme="minorHAnsi" w:cstheme="minorHAnsi"/>
                <w:color w:val="000000"/>
                <w:sz w:val="20"/>
                <w:szCs w:val="20"/>
              </w:rPr>
              <w:t xml:space="preserve"> 17 septembre</w:t>
            </w:r>
          </w:p>
        </w:tc>
        <w:tc>
          <w:tcPr>
            <w:tcW w:w="4110" w:type="dxa"/>
          </w:tcPr>
          <w:p w:rsidR="00856C5D" w:rsidRPr="00E348E6" w:rsidRDefault="00D9662A" w:rsidP="001D0CB5">
            <w:pPr>
              <w:rPr>
                <w:rFonts w:asciiTheme="minorHAnsi" w:hAnsiTheme="minorHAnsi" w:cstheme="minorHAnsi"/>
                <w:sz w:val="20"/>
                <w:szCs w:val="20"/>
              </w:rPr>
            </w:pPr>
            <w:r>
              <w:rPr>
                <w:rFonts w:asciiTheme="minorHAnsi" w:hAnsiTheme="minorHAnsi" w:cstheme="minorHAnsi"/>
                <w:sz w:val="20"/>
                <w:szCs w:val="20"/>
              </w:rPr>
              <w:t>Festival d’Automne /C</w:t>
            </w:r>
            <w:r w:rsidR="00856C5D" w:rsidRPr="00E348E6">
              <w:rPr>
                <w:rFonts w:asciiTheme="minorHAnsi" w:hAnsiTheme="minorHAnsi" w:cstheme="minorHAnsi"/>
                <w:sz w:val="20"/>
                <w:szCs w:val="20"/>
              </w:rPr>
              <w:t xml:space="preserve">ent Quatre </w:t>
            </w:r>
          </w:p>
        </w:tc>
        <w:tc>
          <w:tcPr>
            <w:tcW w:w="2127" w:type="dxa"/>
          </w:tcPr>
          <w:p w:rsidR="00856C5D" w:rsidRPr="00E348E6" w:rsidRDefault="00856C5D" w:rsidP="001D0CB5">
            <w:pPr>
              <w:rPr>
                <w:rFonts w:asciiTheme="minorHAnsi" w:hAnsiTheme="minorHAnsi" w:cstheme="minorHAnsi"/>
                <w:sz w:val="20"/>
                <w:szCs w:val="20"/>
              </w:rPr>
            </w:pPr>
            <w:r w:rsidRPr="00E348E6">
              <w:rPr>
                <w:rFonts w:asciiTheme="minorHAnsi" w:hAnsiTheme="minorHAnsi" w:cstheme="minorHAnsi"/>
                <w:sz w:val="20"/>
                <w:szCs w:val="20"/>
              </w:rPr>
              <w:t xml:space="preserve">Paris </w:t>
            </w:r>
          </w:p>
        </w:tc>
      </w:tr>
      <w:tr w:rsidR="00856C5D" w:rsidRPr="00E348E6" w:rsidTr="001C58FB">
        <w:trPr>
          <w:trHeight w:val="168"/>
        </w:trPr>
        <w:tc>
          <w:tcPr>
            <w:tcW w:w="2699" w:type="dxa"/>
          </w:tcPr>
          <w:p w:rsidR="00856C5D" w:rsidRPr="00E348E6" w:rsidRDefault="00E05800" w:rsidP="001D0CB5">
            <w:pPr>
              <w:rPr>
                <w:rFonts w:asciiTheme="minorHAnsi" w:eastAsia="Times New Roman" w:hAnsiTheme="minorHAnsi" w:cstheme="minorHAnsi"/>
                <w:color w:val="000000"/>
                <w:sz w:val="20"/>
                <w:szCs w:val="20"/>
                <w:lang w:eastAsia="fr-FR"/>
              </w:rPr>
            </w:pPr>
            <w:r w:rsidRPr="00E348E6">
              <w:rPr>
                <w:rFonts w:asciiTheme="minorHAnsi" w:hAnsiTheme="minorHAnsi" w:cstheme="minorHAnsi"/>
                <w:color w:val="000000"/>
                <w:sz w:val="20"/>
                <w:szCs w:val="20"/>
              </w:rPr>
              <w:t>19, 20 &amp; 21</w:t>
            </w:r>
            <w:r w:rsidR="00856C5D" w:rsidRPr="00E348E6">
              <w:rPr>
                <w:rFonts w:asciiTheme="minorHAnsi" w:hAnsiTheme="minorHAnsi" w:cstheme="minorHAnsi"/>
                <w:color w:val="000000"/>
                <w:sz w:val="20"/>
                <w:szCs w:val="20"/>
              </w:rPr>
              <w:t xml:space="preserve"> septembre</w:t>
            </w:r>
          </w:p>
        </w:tc>
        <w:tc>
          <w:tcPr>
            <w:tcW w:w="4110" w:type="dxa"/>
          </w:tcPr>
          <w:p w:rsidR="00856C5D" w:rsidRPr="00E348E6" w:rsidRDefault="00D9662A" w:rsidP="001D0CB5">
            <w:pPr>
              <w:rPr>
                <w:rFonts w:asciiTheme="minorHAnsi" w:hAnsiTheme="minorHAnsi" w:cstheme="minorHAnsi"/>
                <w:sz w:val="20"/>
                <w:szCs w:val="20"/>
              </w:rPr>
            </w:pPr>
            <w:r>
              <w:rPr>
                <w:rFonts w:asciiTheme="minorHAnsi" w:hAnsiTheme="minorHAnsi" w:cstheme="minorHAnsi"/>
                <w:sz w:val="20"/>
                <w:szCs w:val="20"/>
              </w:rPr>
              <w:t>Festival d’Automne /</w:t>
            </w:r>
            <w:r w:rsidR="00856C5D" w:rsidRPr="00E348E6">
              <w:rPr>
                <w:rFonts w:asciiTheme="minorHAnsi" w:hAnsiTheme="minorHAnsi" w:cstheme="minorHAnsi"/>
                <w:sz w:val="20"/>
                <w:szCs w:val="20"/>
              </w:rPr>
              <w:t>Chaillot - Théâtre National de la Danse</w:t>
            </w:r>
          </w:p>
        </w:tc>
        <w:tc>
          <w:tcPr>
            <w:tcW w:w="2127" w:type="dxa"/>
          </w:tcPr>
          <w:p w:rsidR="00856C5D" w:rsidRPr="00E348E6" w:rsidRDefault="00856C5D" w:rsidP="001D0CB5">
            <w:pPr>
              <w:rPr>
                <w:rFonts w:asciiTheme="minorHAnsi" w:hAnsiTheme="minorHAnsi" w:cstheme="minorHAnsi"/>
                <w:sz w:val="20"/>
                <w:szCs w:val="20"/>
              </w:rPr>
            </w:pPr>
            <w:r w:rsidRPr="00E348E6">
              <w:rPr>
                <w:rFonts w:asciiTheme="minorHAnsi" w:hAnsiTheme="minorHAnsi" w:cstheme="minorHAnsi"/>
                <w:sz w:val="20"/>
                <w:szCs w:val="20"/>
              </w:rPr>
              <w:t xml:space="preserve">Paris </w:t>
            </w:r>
          </w:p>
        </w:tc>
      </w:tr>
      <w:tr w:rsidR="00E05800" w:rsidRPr="00E348E6" w:rsidTr="001C58FB">
        <w:trPr>
          <w:trHeight w:val="183"/>
        </w:trPr>
        <w:tc>
          <w:tcPr>
            <w:tcW w:w="2699" w:type="dxa"/>
          </w:tcPr>
          <w:p w:rsidR="00E05800" w:rsidRPr="00E348E6" w:rsidRDefault="00E05800" w:rsidP="004970BC">
            <w:pPr>
              <w:rPr>
                <w:rFonts w:asciiTheme="minorHAnsi" w:eastAsia="Times New Roman" w:hAnsiTheme="minorHAnsi" w:cstheme="minorHAnsi"/>
                <w:color w:val="000000"/>
                <w:sz w:val="20"/>
                <w:szCs w:val="20"/>
                <w:lang w:eastAsia="fr-FR"/>
              </w:rPr>
            </w:pPr>
            <w:r w:rsidRPr="00E348E6">
              <w:rPr>
                <w:rFonts w:asciiTheme="minorHAnsi" w:hAnsiTheme="minorHAnsi" w:cstheme="minorHAnsi"/>
                <w:color w:val="000000"/>
                <w:sz w:val="20"/>
                <w:szCs w:val="20"/>
              </w:rPr>
              <w:t xml:space="preserve">24 </w:t>
            </w:r>
            <w:r w:rsidR="00DD6ECF" w:rsidRPr="00E348E6">
              <w:rPr>
                <w:rFonts w:asciiTheme="minorHAnsi" w:hAnsiTheme="minorHAnsi" w:cstheme="minorHAnsi"/>
                <w:color w:val="000000"/>
                <w:sz w:val="20"/>
                <w:szCs w:val="20"/>
              </w:rPr>
              <w:t>Septembre</w:t>
            </w:r>
          </w:p>
        </w:tc>
        <w:tc>
          <w:tcPr>
            <w:tcW w:w="4110" w:type="dxa"/>
          </w:tcPr>
          <w:p w:rsidR="00E05800" w:rsidRPr="00E348E6" w:rsidRDefault="00D9662A" w:rsidP="004970BC">
            <w:pPr>
              <w:rPr>
                <w:rFonts w:asciiTheme="minorHAnsi" w:hAnsiTheme="minorHAnsi" w:cstheme="minorHAnsi"/>
                <w:color w:val="000000" w:themeColor="text1"/>
                <w:sz w:val="20"/>
                <w:szCs w:val="20"/>
              </w:rPr>
            </w:pPr>
            <w:r>
              <w:rPr>
                <w:rFonts w:asciiTheme="minorHAnsi" w:hAnsiTheme="minorHAnsi" w:cstheme="minorHAnsi"/>
                <w:sz w:val="20"/>
                <w:szCs w:val="20"/>
              </w:rPr>
              <w:t>Festival d’Automne /</w:t>
            </w:r>
            <w:r w:rsidR="00E05800" w:rsidRPr="00E348E6">
              <w:rPr>
                <w:rFonts w:asciiTheme="minorHAnsi" w:hAnsiTheme="minorHAnsi" w:cstheme="minorHAnsi"/>
                <w:color w:val="000000" w:themeColor="text1"/>
                <w:sz w:val="20"/>
                <w:szCs w:val="20"/>
              </w:rPr>
              <w:t xml:space="preserve">L’Azimut  </w:t>
            </w:r>
          </w:p>
        </w:tc>
        <w:tc>
          <w:tcPr>
            <w:tcW w:w="2127" w:type="dxa"/>
          </w:tcPr>
          <w:p w:rsidR="00E05800" w:rsidRPr="00E348E6" w:rsidRDefault="00E05800" w:rsidP="004970BC">
            <w:pPr>
              <w:rPr>
                <w:rFonts w:asciiTheme="minorHAnsi" w:hAnsiTheme="minorHAnsi" w:cstheme="minorHAnsi"/>
                <w:color w:val="000000" w:themeColor="text1"/>
                <w:sz w:val="20"/>
                <w:szCs w:val="20"/>
              </w:rPr>
            </w:pPr>
            <w:r w:rsidRPr="00E348E6">
              <w:rPr>
                <w:rFonts w:asciiTheme="minorHAnsi" w:hAnsiTheme="minorHAnsi" w:cstheme="minorHAnsi"/>
                <w:color w:val="000000" w:themeColor="text1"/>
                <w:sz w:val="20"/>
                <w:szCs w:val="20"/>
              </w:rPr>
              <w:t>Chatenay</w:t>
            </w:r>
            <w:r w:rsidR="00031B9D">
              <w:rPr>
                <w:rFonts w:asciiTheme="minorHAnsi" w:hAnsiTheme="minorHAnsi" w:cstheme="minorHAnsi"/>
                <w:color w:val="000000" w:themeColor="text1"/>
                <w:sz w:val="20"/>
                <w:szCs w:val="20"/>
              </w:rPr>
              <w:t>-</w:t>
            </w:r>
            <w:r w:rsidRPr="00E348E6">
              <w:rPr>
                <w:rFonts w:asciiTheme="minorHAnsi" w:hAnsiTheme="minorHAnsi" w:cstheme="minorHAnsi"/>
                <w:color w:val="000000" w:themeColor="text1"/>
                <w:sz w:val="20"/>
                <w:szCs w:val="20"/>
              </w:rPr>
              <w:t xml:space="preserve">Malabry </w:t>
            </w:r>
          </w:p>
        </w:tc>
      </w:tr>
      <w:tr w:rsidR="00E05800" w:rsidRPr="00E348E6" w:rsidTr="001C58FB">
        <w:trPr>
          <w:trHeight w:val="183"/>
        </w:trPr>
        <w:tc>
          <w:tcPr>
            <w:tcW w:w="2699" w:type="dxa"/>
          </w:tcPr>
          <w:p w:rsidR="00E05800" w:rsidRPr="00E348E6" w:rsidRDefault="003721FE" w:rsidP="004970BC">
            <w:pPr>
              <w:rPr>
                <w:rFonts w:asciiTheme="minorHAnsi" w:eastAsia="Times New Roman" w:hAnsiTheme="minorHAnsi" w:cstheme="minorHAnsi"/>
                <w:color w:val="000000"/>
                <w:sz w:val="20"/>
                <w:szCs w:val="20"/>
                <w:lang w:eastAsia="fr-FR"/>
              </w:rPr>
            </w:pPr>
            <w:r>
              <w:rPr>
                <w:rFonts w:asciiTheme="minorHAnsi" w:eastAsia="Times New Roman" w:hAnsiTheme="minorHAnsi" w:cstheme="minorHAnsi"/>
                <w:color w:val="000000"/>
                <w:sz w:val="20"/>
                <w:szCs w:val="20"/>
                <w:lang w:eastAsia="fr-FR"/>
              </w:rPr>
              <w:t>27</w:t>
            </w:r>
            <w:r w:rsidR="00E05800" w:rsidRPr="00E348E6">
              <w:rPr>
                <w:rFonts w:asciiTheme="minorHAnsi" w:eastAsia="Times New Roman" w:hAnsiTheme="minorHAnsi" w:cstheme="minorHAnsi"/>
                <w:color w:val="000000"/>
                <w:sz w:val="20"/>
                <w:szCs w:val="20"/>
                <w:lang w:eastAsia="fr-FR"/>
              </w:rPr>
              <w:t xml:space="preserve"> &amp; 2</w:t>
            </w:r>
            <w:r>
              <w:rPr>
                <w:rFonts w:asciiTheme="minorHAnsi" w:eastAsia="Times New Roman" w:hAnsiTheme="minorHAnsi" w:cstheme="minorHAnsi"/>
                <w:color w:val="000000"/>
                <w:sz w:val="20"/>
                <w:szCs w:val="20"/>
                <w:lang w:eastAsia="fr-FR"/>
              </w:rPr>
              <w:t>8</w:t>
            </w:r>
            <w:r w:rsidR="00DD6ECF" w:rsidRPr="00E348E6">
              <w:rPr>
                <w:rFonts w:asciiTheme="minorHAnsi" w:eastAsia="Times New Roman" w:hAnsiTheme="minorHAnsi" w:cstheme="minorHAnsi"/>
                <w:color w:val="000000"/>
                <w:sz w:val="20"/>
                <w:szCs w:val="20"/>
                <w:lang w:eastAsia="fr-FR"/>
              </w:rPr>
              <w:t xml:space="preserve"> Septembre</w:t>
            </w:r>
            <w:r>
              <w:rPr>
                <w:rFonts w:asciiTheme="minorHAnsi" w:eastAsia="Times New Roman" w:hAnsiTheme="minorHAnsi" w:cstheme="minorHAnsi"/>
                <w:color w:val="000000"/>
                <w:sz w:val="20"/>
                <w:szCs w:val="20"/>
                <w:lang w:eastAsia="fr-FR"/>
              </w:rPr>
              <w:t xml:space="preserve"> </w:t>
            </w:r>
          </w:p>
        </w:tc>
        <w:tc>
          <w:tcPr>
            <w:tcW w:w="4110" w:type="dxa"/>
          </w:tcPr>
          <w:p w:rsidR="00E05800" w:rsidRPr="00E348E6" w:rsidRDefault="003721FE" w:rsidP="004970BC">
            <w:pPr>
              <w:rPr>
                <w:rFonts w:asciiTheme="minorHAnsi" w:hAnsiTheme="minorHAnsi" w:cstheme="minorHAnsi"/>
                <w:color w:val="000000" w:themeColor="text1"/>
                <w:sz w:val="20"/>
                <w:szCs w:val="20"/>
              </w:rPr>
            </w:pPr>
            <w:r w:rsidRPr="00E348E6">
              <w:rPr>
                <w:rFonts w:asciiTheme="minorHAnsi" w:hAnsiTheme="minorHAnsi" w:cstheme="minorHAnsi"/>
                <w:color w:val="000000" w:themeColor="text1"/>
                <w:sz w:val="20"/>
                <w:szCs w:val="20"/>
              </w:rPr>
              <w:t xml:space="preserve">Festival </w:t>
            </w:r>
            <w:proofErr w:type="spellStart"/>
            <w:r w:rsidRPr="00E348E6">
              <w:rPr>
                <w:rFonts w:asciiTheme="minorHAnsi" w:hAnsiTheme="minorHAnsi" w:cstheme="minorHAnsi"/>
                <w:color w:val="000000" w:themeColor="text1"/>
                <w:sz w:val="20"/>
                <w:szCs w:val="20"/>
              </w:rPr>
              <w:t>Actoral</w:t>
            </w:r>
            <w:proofErr w:type="spellEnd"/>
            <w:r w:rsidRPr="00E348E6">
              <w:rPr>
                <w:rFonts w:asciiTheme="minorHAnsi" w:hAnsiTheme="minorHAnsi" w:cstheme="minorHAnsi"/>
                <w:color w:val="000000" w:themeColor="text1"/>
                <w:sz w:val="20"/>
                <w:szCs w:val="20"/>
              </w:rPr>
              <w:t xml:space="preserve"> /Théâtre La Joliette</w:t>
            </w:r>
          </w:p>
        </w:tc>
        <w:tc>
          <w:tcPr>
            <w:tcW w:w="2127" w:type="dxa"/>
          </w:tcPr>
          <w:p w:rsidR="00E05800" w:rsidRPr="00E348E6" w:rsidRDefault="003721FE" w:rsidP="004970BC">
            <w:pPr>
              <w:rPr>
                <w:rFonts w:asciiTheme="minorHAnsi" w:hAnsiTheme="minorHAnsi" w:cstheme="minorHAnsi"/>
                <w:color w:val="000000" w:themeColor="text1"/>
                <w:sz w:val="20"/>
                <w:szCs w:val="20"/>
              </w:rPr>
            </w:pPr>
            <w:r w:rsidRPr="00E348E6">
              <w:rPr>
                <w:rFonts w:asciiTheme="minorHAnsi" w:hAnsiTheme="minorHAnsi" w:cstheme="minorHAnsi"/>
                <w:color w:val="000000" w:themeColor="text1"/>
                <w:sz w:val="20"/>
                <w:szCs w:val="20"/>
              </w:rPr>
              <w:t>Marseille</w:t>
            </w:r>
          </w:p>
        </w:tc>
      </w:tr>
      <w:tr w:rsidR="00856C5D" w:rsidRPr="00E348E6" w:rsidTr="001C58FB">
        <w:trPr>
          <w:trHeight w:val="183"/>
        </w:trPr>
        <w:tc>
          <w:tcPr>
            <w:tcW w:w="2699" w:type="dxa"/>
          </w:tcPr>
          <w:p w:rsidR="00856C5D" w:rsidRPr="00E348E6" w:rsidRDefault="00856C5D" w:rsidP="001D0CB5">
            <w:pPr>
              <w:rPr>
                <w:rFonts w:asciiTheme="minorHAnsi" w:eastAsia="Times New Roman" w:hAnsiTheme="minorHAnsi" w:cstheme="minorHAnsi"/>
                <w:color w:val="000000"/>
                <w:sz w:val="20"/>
                <w:szCs w:val="20"/>
                <w:lang w:eastAsia="fr-FR"/>
              </w:rPr>
            </w:pPr>
            <w:r w:rsidRPr="00E348E6">
              <w:rPr>
                <w:rFonts w:asciiTheme="minorHAnsi" w:hAnsiTheme="minorHAnsi" w:cstheme="minorHAnsi"/>
                <w:color w:val="000000"/>
                <w:sz w:val="20"/>
                <w:szCs w:val="20"/>
              </w:rPr>
              <w:t xml:space="preserve">2 </w:t>
            </w:r>
            <w:r w:rsidR="00685FE1" w:rsidRPr="00E348E6">
              <w:rPr>
                <w:rFonts w:asciiTheme="minorHAnsi" w:hAnsiTheme="minorHAnsi" w:cstheme="minorHAnsi"/>
                <w:color w:val="000000"/>
                <w:sz w:val="20"/>
                <w:szCs w:val="20"/>
              </w:rPr>
              <w:t>&amp;</w:t>
            </w:r>
            <w:r w:rsidRPr="00E348E6">
              <w:rPr>
                <w:rFonts w:asciiTheme="minorHAnsi" w:hAnsiTheme="minorHAnsi" w:cstheme="minorHAnsi"/>
                <w:color w:val="000000"/>
                <w:sz w:val="20"/>
                <w:szCs w:val="20"/>
              </w:rPr>
              <w:t xml:space="preserve"> 3 octobre</w:t>
            </w:r>
            <w:r w:rsidR="003721FE">
              <w:rPr>
                <w:rFonts w:asciiTheme="minorHAnsi" w:hAnsiTheme="minorHAnsi" w:cstheme="minorHAnsi"/>
                <w:color w:val="000000"/>
                <w:sz w:val="20"/>
                <w:szCs w:val="20"/>
              </w:rPr>
              <w:t xml:space="preserve"> </w:t>
            </w:r>
          </w:p>
        </w:tc>
        <w:tc>
          <w:tcPr>
            <w:tcW w:w="4110" w:type="dxa"/>
          </w:tcPr>
          <w:p w:rsidR="00856C5D" w:rsidRPr="00E348E6" w:rsidRDefault="003721FE" w:rsidP="001D0CB5">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Comédie de Valence </w:t>
            </w:r>
          </w:p>
        </w:tc>
        <w:tc>
          <w:tcPr>
            <w:tcW w:w="2127" w:type="dxa"/>
          </w:tcPr>
          <w:p w:rsidR="00856C5D" w:rsidRPr="00E348E6" w:rsidRDefault="003721FE" w:rsidP="001D0CB5">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Valence </w:t>
            </w:r>
          </w:p>
        </w:tc>
      </w:tr>
      <w:tr w:rsidR="00856C5D" w:rsidRPr="00E348E6" w:rsidTr="001C58FB">
        <w:trPr>
          <w:trHeight w:val="188"/>
        </w:trPr>
        <w:tc>
          <w:tcPr>
            <w:tcW w:w="2699" w:type="dxa"/>
          </w:tcPr>
          <w:p w:rsidR="00856C5D" w:rsidRPr="00E348E6" w:rsidRDefault="00856C5D" w:rsidP="001D0CB5">
            <w:pPr>
              <w:rPr>
                <w:rFonts w:asciiTheme="minorHAnsi" w:eastAsia="Times New Roman" w:hAnsiTheme="minorHAnsi" w:cstheme="minorHAnsi"/>
                <w:color w:val="000000"/>
                <w:sz w:val="20"/>
                <w:szCs w:val="20"/>
                <w:lang w:eastAsia="fr-FR"/>
              </w:rPr>
            </w:pPr>
            <w:r w:rsidRPr="00E348E6">
              <w:rPr>
                <w:rFonts w:asciiTheme="minorHAnsi" w:hAnsiTheme="minorHAnsi" w:cstheme="minorHAnsi"/>
                <w:color w:val="000000"/>
                <w:sz w:val="20"/>
                <w:szCs w:val="20"/>
              </w:rPr>
              <w:t xml:space="preserve">6 </w:t>
            </w:r>
            <w:r w:rsidR="00685FE1" w:rsidRPr="00E348E6">
              <w:rPr>
                <w:rFonts w:asciiTheme="minorHAnsi" w:hAnsiTheme="minorHAnsi" w:cstheme="minorHAnsi"/>
                <w:color w:val="000000"/>
                <w:sz w:val="20"/>
                <w:szCs w:val="20"/>
              </w:rPr>
              <w:t>&amp;</w:t>
            </w:r>
            <w:r w:rsidRPr="00E348E6">
              <w:rPr>
                <w:rFonts w:asciiTheme="minorHAnsi" w:hAnsiTheme="minorHAnsi" w:cstheme="minorHAnsi"/>
                <w:color w:val="000000"/>
                <w:sz w:val="20"/>
                <w:szCs w:val="20"/>
              </w:rPr>
              <w:t xml:space="preserve"> 7 octobre </w:t>
            </w:r>
          </w:p>
        </w:tc>
        <w:tc>
          <w:tcPr>
            <w:tcW w:w="4110" w:type="dxa"/>
          </w:tcPr>
          <w:p w:rsidR="00856C5D" w:rsidRPr="00E348E6" w:rsidRDefault="00856C5D" w:rsidP="001D0CB5">
            <w:pPr>
              <w:rPr>
                <w:rFonts w:asciiTheme="minorHAnsi" w:hAnsiTheme="minorHAnsi" w:cstheme="minorHAnsi"/>
                <w:strike/>
                <w:color w:val="C45911" w:themeColor="accent2" w:themeShade="BF"/>
                <w:sz w:val="20"/>
                <w:szCs w:val="20"/>
              </w:rPr>
            </w:pPr>
            <w:r w:rsidRPr="00E348E6">
              <w:rPr>
                <w:rFonts w:asciiTheme="minorHAnsi" w:hAnsiTheme="minorHAnsi" w:cstheme="minorHAnsi"/>
                <w:sz w:val="20"/>
                <w:szCs w:val="20"/>
              </w:rPr>
              <w:t>Comédie de Clermont Ferrand</w:t>
            </w:r>
          </w:p>
        </w:tc>
        <w:tc>
          <w:tcPr>
            <w:tcW w:w="2127" w:type="dxa"/>
          </w:tcPr>
          <w:p w:rsidR="00856C5D" w:rsidRPr="00E348E6" w:rsidRDefault="00856C5D" w:rsidP="001D0CB5">
            <w:pPr>
              <w:rPr>
                <w:rFonts w:asciiTheme="minorHAnsi" w:hAnsiTheme="minorHAnsi" w:cstheme="minorHAnsi"/>
                <w:color w:val="C45911" w:themeColor="accent2" w:themeShade="BF"/>
                <w:sz w:val="20"/>
                <w:szCs w:val="20"/>
              </w:rPr>
            </w:pPr>
            <w:r w:rsidRPr="00E348E6">
              <w:rPr>
                <w:rFonts w:asciiTheme="minorHAnsi" w:hAnsiTheme="minorHAnsi" w:cstheme="minorHAnsi"/>
                <w:sz w:val="20"/>
                <w:szCs w:val="20"/>
              </w:rPr>
              <w:t>Clermont</w:t>
            </w:r>
            <w:r w:rsidR="001D5CD8">
              <w:rPr>
                <w:rFonts w:asciiTheme="minorHAnsi" w:hAnsiTheme="minorHAnsi" w:cstheme="minorHAnsi"/>
                <w:sz w:val="20"/>
                <w:szCs w:val="20"/>
              </w:rPr>
              <w:t>-Ferrand</w:t>
            </w:r>
          </w:p>
        </w:tc>
      </w:tr>
      <w:tr w:rsidR="00856C5D" w:rsidRPr="00E348E6" w:rsidTr="001C58FB">
        <w:trPr>
          <w:trHeight w:val="309"/>
        </w:trPr>
        <w:tc>
          <w:tcPr>
            <w:tcW w:w="2699" w:type="dxa"/>
          </w:tcPr>
          <w:p w:rsidR="00856C5D" w:rsidRPr="00E348E6" w:rsidRDefault="009144F6" w:rsidP="001D0CB5">
            <w:pPr>
              <w:rPr>
                <w:rFonts w:asciiTheme="minorHAnsi" w:eastAsia="Times New Roman" w:hAnsiTheme="minorHAnsi" w:cstheme="minorHAnsi"/>
                <w:color w:val="000000"/>
                <w:sz w:val="20"/>
                <w:szCs w:val="20"/>
                <w:lang w:eastAsia="fr-FR"/>
              </w:rPr>
            </w:pPr>
            <w:r w:rsidRPr="00E348E6">
              <w:rPr>
                <w:rFonts w:asciiTheme="minorHAnsi" w:hAnsiTheme="minorHAnsi" w:cstheme="minorHAnsi"/>
                <w:color w:val="000000"/>
                <w:sz w:val="20"/>
                <w:szCs w:val="20"/>
              </w:rPr>
              <w:t xml:space="preserve">10, </w:t>
            </w:r>
            <w:r w:rsidR="00856C5D" w:rsidRPr="00E348E6">
              <w:rPr>
                <w:rFonts w:asciiTheme="minorHAnsi" w:hAnsiTheme="minorHAnsi" w:cstheme="minorHAnsi"/>
                <w:color w:val="000000"/>
                <w:sz w:val="20"/>
                <w:szCs w:val="20"/>
              </w:rPr>
              <w:t xml:space="preserve">11 </w:t>
            </w:r>
            <w:r w:rsidR="00685FE1" w:rsidRPr="00E348E6">
              <w:rPr>
                <w:rFonts w:asciiTheme="minorHAnsi" w:hAnsiTheme="minorHAnsi" w:cstheme="minorHAnsi"/>
                <w:color w:val="000000"/>
                <w:sz w:val="20"/>
                <w:szCs w:val="20"/>
              </w:rPr>
              <w:t>&amp;</w:t>
            </w:r>
            <w:r w:rsidR="00856C5D" w:rsidRPr="00E348E6">
              <w:rPr>
                <w:rFonts w:asciiTheme="minorHAnsi" w:hAnsiTheme="minorHAnsi" w:cstheme="minorHAnsi"/>
                <w:color w:val="000000"/>
                <w:sz w:val="20"/>
                <w:szCs w:val="20"/>
              </w:rPr>
              <w:t xml:space="preserve"> 12 octobre </w:t>
            </w:r>
          </w:p>
        </w:tc>
        <w:tc>
          <w:tcPr>
            <w:tcW w:w="4110" w:type="dxa"/>
          </w:tcPr>
          <w:p w:rsidR="00856C5D" w:rsidRPr="00E348E6" w:rsidRDefault="00856C5D" w:rsidP="001D0CB5">
            <w:pPr>
              <w:rPr>
                <w:rFonts w:asciiTheme="minorHAnsi" w:hAnsiTheme="minorHAnsi" w:cstheme="minorHAnsi"/>
                <w:sz w:val="20"/>
                <w:szCs w:val="20"/>
              </w:rPr>
            </w:pPr>
            <w:r w:rsidRPr="00E348E6">
              <w:rPr>
                <w:rFonts w:asciiTheme="minorHAnsi" w:hAnsiTheme="minorHAnsi" w:cstheme="minorHAnsi"/>
                <w:sz w:val="20"/>
                <w:szCs w:val="20"/>
              </w:rPr>
              <w:t xml:space="preserve">Festival </w:t>
            </w:r>
            <w:proofErr w:type="spellStart"/>
            <w:r w:rsidRPr="00E348E6">
              <w:rPr>
                <w:rFonts w:asciiTheme="minorHAnsi" w:hAnsiTheme="minorHAnsi" w:cstheme="minorHAnsi"/>
                <w:sz w:val="20"/>
                <w:szCs w:val="20"/>
              </w:rPr>
              <w:t>Roma</w:t>
            </w:r>
            <w:r w:rsidR="00134906">
              <w:rPr>
                <w:rFonts w:asciiTheme="minorHAnsi" w:hAnsiTheme="minorHAnsi" w:cstheme="minorHAnsi"/>
                <w:sz w:val="20"/>
                <w:szCs w:val="20"/>
              </w:rPr>
              <w:t>e</w:t>
            </w:r>
            <w:r w:rsidRPr="00E348E6">
              <w:rPr>
                <w:rFonts w:asciiTheme="minorHAnsi" w:hAnsiTheme="minorHAnsi" w:cstheme="minorHAnsi"/>
                <w:sz w:val="20"/>
                <w:szCs w:val="20"/>
              </w:rPr>
              <w:t>uropa</w:t>
            </w:r>
            <w:proofErr w:type="spellEnd"/>
          </w:p>
        </w:tc>
        <w:tc>
          <w:tcPr>
            <w:tcW w:w="2127" w:type="dxa"/>
          </w:tcPr>
          <w:p w:rsidR="00856C5D" w:rsidRPr="00E348E6" w:rsidRDefault="00856C5D" w:rsidP="001D0CB5">
            <w:pPr>
              <w:rPr>
                <w:rFonts w:asciiTheme="minorHAnsi" w:hAnsiTheme="minorHAnsi" w:cstheme="minorHAnsi"/>
                <w:sz w:val="20"/>
                <w:szCs w:val="20"/>
              </w:rPr>
            </w:pPr>
            <w:r w:rsidRPr="00E348E6">
              <w:rPr>
                <w:rFonts w:asciiTheme="minorHAnsi" w:hAnsiTheme="minorHAnsi" w:cstheme="minorHAnsi"/>
                <w:sz w:val="20"/>
                <w:szCs w:val="20"/>
              </w:rPr>
              <w:t>Rome</w:t>
            </w:r>
          </w:p>
        </w:tc>
      </w:tr>
    </w:tbl>
    <w:p w:rsidR="00856C5D" w:rsidRPr="00E348E6" w:rsidRDefault="00856C5D" w:rsidP="002179DD">
      <w:pPr>
        <w:jc w:val="both"/>
        <w:rPr>
          <w:rFonts w:cstheme="minorHAnsi"/>
          <w:i/>
          <w:iCs/>
          <w:sz w:val="20"/>
          <w:szCs w:val="20"/>
          <w:lang w:eastAsia="fr-FR"/>
        </w:rPr>
      </w:pPr>
    </w:p>
    <w:sectPr w:rsidR="00856C5D" w:rsidRPr="00E348E6" w:rsidSect="00D2055B">
      <w:headerReference w:type="even" r:id="rId8"/>
      <w:headerReference w:type="default" r:id="rId9"/>
      <w:footerReference w:type="even" r:id="rId10"/>
      <w:footerReference w:type="default" r:id="rId11"/>
      <w:headerReference w:type="first" r:id="rId12"/>
      <w:footerReference w:type="first" r:id="rId13"/>
      <w:pgSz w:w="11900" w:h="16840"/>
      <w:pgMar w:top="1417" w:right="126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5242" w:rsidRDefault="003A5242" w:rsidP="002E6901">
      <w:r>
        <w:separator/>
      </w:r>
    </w:p>
  </w:endnote>
  <w:endnote w:type="continuationSeparator" w:id="0">
    <w:p w:rsidR="003A5242" w:rsidRDefault="003A5242" w:rsidP="002E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badi MT Condensed Light">
    <w:panose1 w:val="020B0306030101010103"/>
    <w:charset w:val="4D"/>
    <w:family w:val="swiss"/>
    <w:pitch w:val="variable"/>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CC7" w:rsidRDefault="00EE7C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40A44" w:rsidRPr="00560432" w:rsidRDefault="00D931AD" w:rsidP="00640A44">
    <w:pPr>
      <w:widowControl w:val="0"/>
      <w:autoSpaceDE w:val="0"/>
      <w:autoSpaceDN w:val="0"/>
      <w:adjustRightInd w:val="0"/>
      <w:jc w:val="center"/>
      <w:rPr>
        <w:rFonts w:cs="Calibri"/>
        <w:i/>
        <w:sz w:val="16"/>
        <w:szCs w:val="16"/>
      </w:rPr>
    </w:pPr>
    <w:r>
      <w:rPr>
        <w:rFonts w:cs="Calibri"/>
        <w:i/>
        <w:sz w:val="16"/>
        <w:szCs w:val="16"/>
      </w:rPr>
      <w:t xml:space="preserve">Production – </w:t>
    </w:r>
    <w:proofErr w:type="gramStart"/>
    <w:r>
      <w:rPr>
        <w:rFonts w:cs="Calibri"/>
        <w:i/>
        <w:sz w:val="16"/>
        <w:szCs w:val="16"/>
      </w:rPr>
      <w:t xml:space="preserve">Diffusion </w:t>
    </w:r>
    <w:r w:rsidR="00640A44" w:rsidRPr="00560432">
      <w:rPr>
        <w:rFonts w:cs="Calibri"/>
        <w:i/>
        <w:sz w:val="16"/>
        <w:szCs w:val="16"/>
      </w:rPr>
      <w:t> :</w:t>
    </w:r>
    <w:proofErr w:type="gramEnd"/>
    <w:r w:rsidR="00640A44" w:rsidRPr="00560432">
      <w:rPr>
        <w:rFonts w:cs="Calibri"/>
        <w:i/>
        <w:sz w:val="16"/>
        <w:szCs w:val="16"/>
      </w:rPr>
      <w:t xml:space="preserve"> Colette de </w:t>
    </w:r>
    <w:proofErr w:type="spellStart"/>
    <w:r w:rsidR="00640A44" w:rsidRPr="00560432">
      <w:rPr>
        <w:rFonts w:cs="Calibri"/>
        <w:i/>
        <w:sz w:val="16"/>
        <w:szCs w:val="16"/>
      </w:rPr>
      <w:t>Turville</w:t>
    </w:r>
    <w:proofErr w:type="spellEnd"/>
  </w:p>
  <w:p w:rsidR="00640A44" w:rsidRPr="00560432" w:rsidRDefault="00640A44" w:rsidP="00640A44">
    <w:pPr>
      <w:widowControl w:val="0"/>
      <w:autoSpaceDE w:val="0"/>
      <w:autoSpaceDN w:val="0"/>
      <w:adjustRightInd w:val="0"/>
      <w:jc w:val="center"/>
      <w:rPr>
        <w:rFonts w:cs="Calibri"/>
        <w:i/>
        <w:sz w:val="16"/>
        <w:szCs w:val="16"/>
      </w:rPr>
    </w:pPr>
    <w:r>
      <w:rPr>
        <w:rFonts w:cs="Calibri"/>
        <w:i/>
        <w:sz w:val="16"/>
        <w:szCs w:val="16"/>
      </w:rPr>
      <w:t xml:space="preserve">2, rue Georges </w:t>
    </w:r>
    <w:proofErr w:type="spellStart"/>
    <w:r>
      <w:rPr>
        <w:rFonts w:cs="Calibri"/>
        <w:i/>
        <w:sz w:val="16"/>
        <w:szCs w:val="16"/>
      </w:rPr>
      <w:t>Gaumé</w:t>
    </w:r>
    <w:proofErr w:type="spellEnd"/>
    <w:r>
      <w:rPr>
        <w:rFonts w:cs="Calibri"/>
        <w:i/>
        <w:sz w:val="16"/>
        <w:szCs w:val="16"/>
      </w:rPr>
      <w:t xml:space="preserve"> / Bat B3 - appt 331</w:t>
    </w:r>
    <w:r w:rsidRPr="00560432">
      <w:rPr>
        <w:rFonts w:cs="Calibri"/>
        <w:i/>
        <w:sz w:val="16"/>
        <w:szCs w:val="16"/>
      </w:rPr>
      <w:t xml:space="preserve"> – 94700 </w:t>
    </w:r>
    <w:r>
      <w:rPr>
        <w:rFonts w:cs="Calibri"/>
        <w:i/>
        <w:sz w:val="16"/>
        <w:szCs w:val="16"/>
      </w:rPr>
      <w:t>MAISONS-</w:t>
    </w:r>
    <w:r w:rsidRPr="00560432">
      <w:rPr>
        <w:rFonts w:cs="Calibri"/>
        <w:i/>
        <w:sz w:val="16"/>
        <w:szCs w:val="16"/>
      </w:rPr>
      <w:t xml:space="preserve">ALFORT </w:t>
    </w:r>
  </w:p>
  <w:p w:rsidR="00640A44" w:rsidRPr="007D68A0" w:rsidRDefault="00640A44" w:rsidP="00640A44">
    <w:pPr>
      <w:widowControl w:val="0"/>
      <w:tabs>
        <w:tab w:val="center" w:pos="4536"/>
        <w:tab w:val="right" w:pos="9072"/>
      </w:tabs>
      <w:autoSpaceDE w:val="0"/>
      <w:autoSpaceDN w:val="0"/>
      <w:adjustRightInd w:val="0"/>
      <w:rPr>
        <w:rFonts w:cs="Calibri"/>
        <w:i/>
        <w:sz w:val="20"/>
        <w:szCs w:val="20"/>
      </w:rPr>
    </w:pPr>
    <w:r>
      <w:rPr>
        <w:rFonts w:cs="Calibri"/>
        <w:i/>
        <w:sz w:val="16"/>
        <w:szCs w:val="16"/>
      </w:rPr>
      <w:tab/>
    </w:r>
    <w:proofErr w:type="gramStart"/>
    <w:r w:rsidRPr="00560432">
      <w:rPr>
        <w:rFonts w:cs="Calibri"/>
        <w:i/>
        <w:sz w:val="16"/>
        <w:szCs w:val="16"/>
      </w:rPr>
      <w:t>Tél:</w:t>
    </w:r>
    <w:proofErr w:type="gramEnd"/>
    <w:r w:rsidRPr="00560432">
      <w:rPr>
        <w:rFonts w:cs="Calibri"/>
        <w:i/>
        <w:sz w:val="16"/>
        <w:szCs w:val="16"/>
      </w:rPr>
      <w:t xml:space="preserve"> ++ 33 1 42 07 11 51 – Portable : ++ 33 6 08 48 50 48</w:t>
    </w:r>
    <w:r>
      <w:rPr>
        <w:rFonts w:cs="Calibri"/>
        <w:i/>
        <w:sz w:val="16"/>
        <w:szCs w:val="16"/>
      </w:rPr>
      <w:tab/>
    </w:r>
    <w:r w:rsidRPr="008D62E8">
      <w:rPr>
        <w:rStyle w:val="Numrodepage"/>
        <w:sz w:val="16"/>
        <w:szCs w:val="16"/>
      </w:rPr>
      <w:fldChar w:fldCharType="begin"/>
    </w:r>
    <w:r w:rsidRPr="008D62E8">
      <w:rPr>
        <w:rStyle w:val="Numrodepage"/>
        <w:sz w:val="16"/>
        <w:szCs w:val="16"/>
      </w:rPr>
      <w:instrText xml:space="preserve"> PAGE </w:instrText>
    </w:r>
    <w:r w:rsidRPr="008D62E8">
      <w:rPr>
        <w:rStyle w:val="Numrodepage"/>
        <w:sz w:val="16"/>
        <w:szCs w:val="16"/>
      </w:rPr>
      <w:fldChar w:fldCharType="separate"/>
    </w:r>
    <w:r>
      <w:rPr>
        <w:rStyle w:val="Numrodepage"/>
        <w:sz w:val="16"/>
        <w:szCs w:val="16"/>
      </w:rPr>
      <w:t>1</w:t>
    </w:r>
    <w:r w:rsidRPr="008D62E8">
      <w:rPr>
        <w:rStyle w:val="Numrodepage"/>
        <w:sz w:val="16"/>
        <w:szCs w:val="16"/>
      </w:rPr>
      <w:fldChar w:fldCharType="end"/>
    </w:r>
  </w:p>
  <w:p w:rsidR="00EE7CC7" w:rsidRPr="00EE7CC7" w:rsidRDefault="00640A44" w:rsidP="00EE7CC7">
    <w:pPr>
      <w:pStyle w:val="Pieddepage"/>
      <w:rPr>
        <w:i/>
        <w:color w:val="0432FF"/>
        <w:sz w:val="16"/>
        <w:szCs w:val="16"/>
        <w:u w:val="single"/>
      </w:rPr>
    </w:pPr>
    <w:r>
      <w:rPr>
        <w:rFonts w:cs="Calibri"/>
        <w:i/>
        <w:sz w:val="16"/>
        <w:szCs w:val="16"/>
      </w:rPr>
      <w:tab/>
    </w:r>
    <w:proofErr w:type="gramStart"/>
    <w:r w:rsidRPr="00560432">
      <w:rPr>
        <w:rFonts w:cs="Calibri"/>
        <w:i/>
        <w:sz w:val="16"/>
        <w:szCs w:val="16"/>
      </w:rPr>
      <w:t>courriel</w:t>
    </w:r>
    <w:proofErr w:type="gramEnd"/>
    <w:r w:rsidRPr="00560432">
      <w:rPr>
        <w:rFonts w:cs="Calibri"/>
        <w:i/>
        <w:sz w:val="16"/>
        <w:szCs w:val="16"/>
      </w:rPr>
      <w:t> :</w:t>
    </w:r>
    <w:r w:rsidRPr="000C20CE">
      <w:rPr>
        <w:rFonts w:cs="Calibri"/>
        <w:i/>
        <w:color w:val="0432FF"/>
        <w:sz w:val="16"/>
        <w:szCs w:val="16"/>
      </w:rPr>
      <w:t xml:space="preserve"> </w:t>
    </w:r>
    <w:hyperlink r:id="rId1" w:history="1">
      <w:r w:rsidRPr="000C20CE">
        <w:rPr>
          <w:rStyle w:val="Lienhypertexte"/>
          <w:i/>
          <w:color w:val="0432FF"/>
          <w:sz w:val="16"/>
          <w:szCs w:val="16"/>
        </w:rPr>
        <w:t>cdeturville@orange.fr</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CC7" w:rsidRDefault="00EE7C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5242" w:rsidRDefault="003A5242" w:rsidP="002E6901">
      <w:r>
        <w:separator/>
      </w:r>
    </w:p>
  </w:footnote>
  <w:footnote w:type="continuationSeparator" w:id="0">
    <w:p w:rsidR="003A5242" w:rsidRDefault="003A5242" w:rsidP="002E6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CC7" w:rsidRDefault="00EE7C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179DD" w:rsidRPr="000C20CE" w:rsidRDefault="002179DD" w:rsidP="002179DD">
    <w:pPr>
      <w:pStyle w:val="En-tte"/>
      <w:jc w:val="center"/>
      <w:rPr>
        <w:rFonts w:ascii="Abadi MT Condensed Light" w:hAnsi="Abadi MT Condensed Light"/>
        <w:b/>
        <w:i/>
        <w:sz w:val="32"/>
        <w:szCs w:val="32"/>
      </w:rPr>
    </w:pPr>
    <w:r w:rsidRPr="000C20CE">
      <w:rPr>
        <w:rFonts w:ascii="Abadi MT Condensed Light" w:hAnsi="Abadi MT Condensed Light" w:cstheme="majorHAnsi"/>
        <w:b/>
        <w:sz w:val="32"/>
        <w:szCs w:val="32"/>
      </w:rPr>
      <w:t xml:space="preserve">Lia Rodrigues </w:t>
    </w:r>
    <w:proofErr w:type="spellStart"/>
    <w:r w:rsidRPr="000C20CE">
      <w:rPr>
        <w:rFonts w:ascii="Abadi MT Condensed Light" w:hAnsi="Abadi MT Condensed Light" w:cstheme="majorHAnsi"/>
        <w:b/>
        <w:sz w:val="32"/>
        <w:szCs w:val="32"/>
      </w:rPr>
      <w:t>Companhia</w:t>
    </w:r>
    <w:proofErr w:type="spellEnd"/>
    <w:r w:rsidRPr="000C20CE">
      <w:rPr>
        <w:rFonts w:ascii="Abadi MT Condensed Light" w:hAnsi="Abadi MT Condensed Light" w:cstheme="majorHAnsi"/>
        <w:b/>
        <w:sz w:val="32"/>
        <w:szCs w:val="32"/>
      </w:rPr>
      <w:t xml:space="preserve"> de </w:t>
    </w:r>
    <w:proofErr w:type="spellStart"/>
    <w:r w:rsidRPr="000C20CE">
      <w:rPr>
        <w:rFonts w:ascii="Abadi MT Condensed Light" w:hAnsi="Abadi MT Condensed Light" w:cstheme="majorHAnsi"/>
        <w:b/>
        <w:sz w:val="32"/>
        <w:szCs w:val="32"/>
      </w:rPr>
      <w:t>Danças</w:t>
    </w:r>
    <w:proofErr w:type="spellEnd"/>
  </w:p>
  <w:p w:rsidR="002E6901" w:rsidRPr="002E6901" w:rsidRDefault="002E6901" w:rsidP="002E690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CC7" w:rsidRDefault="00EE7CC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B0F16"/>
    <w:multiLevelType w:val="hybridMultilevel"/>
    <w:tmpl w:val="2BACC440"/>
    <w:lvl w:ilvl="0" w:tplc="ED08FF14">
      <w:start w:val="3"/>
      <w:numFmt w:val="bullet"/>
      <w:lvlText w:val="-"/>
      <w:lvlJc w:val="left"/>
      <w:pPr>
        <w:ind w:left="720" w:hanging="360"/>
      </w:pPr>
      <w:rPr>
        <w:rFonts w:ascii="Tahoma" w:eastAsiaTheme="minorEastAsia"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90351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A5D"/>
    <w:rsid w:val="00007490"/>
    <w:rsid w:val="00024320"/>
    <w:rsid w:val="00031B9D"/>
    <w:rsid w:val="000472ED"/>
    <w:rsid w:val="00062109"/>
    <w:rsid w:val="000918EE"/>
    <w:rsid w:val="0009771B"/>
    <w:rsid w:val="000C22F6"/>
    <w:rsid w:val="00134906"/>
    <w:rsid w:val="00173592"/>
    <w:rsid w:val="001A2347"/>
    <w:rsid w:val="001C58FB"/>
    <w:rsid w:val="001C75C1"/>
    <w:rsid w:val="001D5CD8"/>
    <w:rsid w:val="001E1352"/>
    <w:rsid w:val="00212A2D"/>
    <w:rsid w:val="002179DD"/>
    <w:rsid w:val="002269BB"/>
    <w:rsid w:val="00233106"/>
    <w:rsid w:val="00240B91"/>
    <w:rsid w:val="00250BD0"/>
    <w:rsid w:val="00257798"/>
    <w:rsid w:val="002845F7"/>
    <w:rsid w:val="002A2BBB"/>
    <w:rsid w:val="002A3974"/>
    <w:rsid w:val="002C3A09"/>
    <w:rsid w:val="002D5EE9"/>
    <w:rsid w:val="002E1896"/>
    <w:rsid w:val="002E5ADF"/>
    <w:rsid w:val="002E6901"/>
    <w:rsid w:val="002F4C25"/>
    <w:rsid w:val="003023CD"/>
    <w:rsid w:val="00310724"/>
    <w:rsid w:val="00317401"/>
    <w:rsid w:val="0033316A"/>
    <w:rsid w:val="00356959"/>
    <w:rsid w:val="00366B41"/>
    <w:rsid w:val="00367794"/>
    <w:rsid w:val="003721FE"/>
    <w:rsid w:val="00380BCD"/>
    <w:rsid w:val="003953F6"/>
    <w:rsid w:val="003A5242"/>
    <w:rsid w:val="003B5BC1"/>
    <w:rsid w:val="003C24A5"/>
    <w:rsid w:val="003C574A"/>
    <w:rsid w:val="003D7059"/>
    <w:rsid w:val="003E07FF"/>
    <w:rsid w:val="00436BBF"/>
    <w:rsid w:val="00454E51"/>
    <w:rsid w:val="004655EA"/>
    <w:rsid w:val="00476DA6"/>
    <w:rsid w:val="004C39D0"/>
    <w:rsid w:val="004F2E40"/>
    <w:rsid w:val="004F6D57"/>
    <w:rsid w:val="00500FF8"/>
    <w:rsid w:val="0051245E"/>
    <w:rsid w:val="00522812"/>
    <w:rsid w:val="005335FA"/>
    <w:rsid w:val="00552A5E"/>
    <w:rsid w:val="00564E35"/>
    <w:rsid w:val="00593D33"/>
    <w:rsid w:val="0059762D"/>
    <w:rsid w:val="005B0EB3"/>
    <w:rsid w:val="005C25A7"/>
    <w:rsid w:val="005E708D"/>
    <w:rsid w:val="0060643E"/>
    <w:rsid w:val="0060688D"/>
    <w:rsid w:val="00632394"/>
    <w:rsid w:val="006328B1"/>
    <w:rsid w:val="0063338E"/>
    <w:rsid w:val="00640A44"/>
    <w:rsid w:val="0064668E"/>
    <w:rsid w:val="00647FA6"/>
    <w:rsid w:val="00664E37"/>
    <w:rsid w:val="00685FE1"/>
    <w:rsid w:val="006A6EF2"/>
    <w:rsid w:val="006B4190"/>
    <w:rsid w:val="006B4E92"/>
    <w:rsid w:val="006B684F"/>
    <w:rsid w:val="007271FB"/>
    <w:rsid w:val="0073131E"/>
    <w:rsid w:val="00734B38"/>
    <w:rsid w:val="00745671"/>
    <w:rsid w:val="00760094"/>
    <w:rsid w:val="00783A6D"/>
    <w:rsid w:val="007859AC"/>
    <w:rsid w:val="00787B7C"/>
    <w:rsid w:val="0079014D"/>
    <w:rsid w:val="007B1F25"/>
    <w:rsid w:val="007C4DAE"/>
    <w:rsid w:val="007D0EFC"/>
    <w:rsid w:val="00813FE4"/>
    <w:rsid w:val="00820232"/>
    <w:rsid w:val="00835C48"/>
    <w:rsid w:val="00856C5D"/>
    <w:rsid w:val="00884BA4"/>
    <w:rsid w:val="008A0057"/>
    <w:rsid w:val="008A4DC1"/>
    <w:rsid w:val="008D008A"/>
    <w:rsid w:val="008E3C6F"/>
    <w:rsid w:val="00901F9E"/>
    <w:rsid w:val="00902A63"/>
    <w:rsid w:val="00904E8C"/>
    <w:rsid w:val="009144F6"/>
    <w:rsid w:val="009425BC"/>
    <w:rsid w:val="0095002C"/>
    <w:rsid w:val="00993B6A"/>
    <w:rsid w:val="009B0236"/>
    <w:rsid w:val="009E1834"/>
    <w:rsid w:val="009F30C0"/>
    <w:rsid w:val="009F5B07"/>
    <w:rsid w:val="00A04680"/>
    <w:rsid w:val="00A62A5F"/>
    <w:rsid w:val="00A67DE8"/>
    <w:rsid w:val="00A81826"/>
    <w:rsid w:val="00A81968"/>
    <w:rsid w:val="00A90D7B"/>
    <w:rsid w:val="00AC1C3E"/>
    <w:rsid w:val="00AE6FD0"/>
    <w:rsid w:val="00AF0250"/>
    <w:rsid w:val="00AF6001"/>
    <w:rsid w:val="00B0321E"/>
    <w:rsid w:val="00B0554C"/>
    <w:rsid w:val="00B11967"/>
    <w:rsid w:val="00B17D31"/>
    <w:rsid w:val="00B2171E"/>
    <w:rsid w:val="00B27CA2"/>
    <w:rsid w:val="00B90DD3"/>
    <w:rsid w:val="00B9294E"/>
    <w:rsid w:val="00BD48BE"/>
    <w:rsid w:val="00C11CE6"/>
    <w:rsid w:val="00C365D0"/>
    <w:rsid w:val="00C414C7"/>
    <w:rsid w:val="00C46C13"/>
    <w:rsid w:val="00C50EFB"/>
    <w:rsid w:val="00C71499"/>
    <w:rsid w:val="00C86323"/>
    <w:rsid w:val="00CD2B60"/>
    <w:rsid w:val="00CF5A5D"/>
    <w:rsid w:val="00D126D3"/>
    <w:rsid w:val="00D127B6"/>
    <w:rsid w:val="00D13FDE"/>
    <w:rsid w:val="00D17329"/>
    <w:rsid w:val="00D2055B"/>
    <w:rsid w:val="00D33CA8"/>
    <w:rsid w:val="00D456F7"/>
    <w:rsid w:val="00D468C4"/>
    <w:rsid w:val="00D931AD"/>
    <w:rsid w:val="00D9662A"/>
    <w:rsid w:val="00DA02CB"/>
    <w:rsid w:val="00DA2034"/>
    <w:rsid w:val="00DA706B"/>
    <w:rsid w:val="00DB37A6"/>
    <w:rsid w:val="00DB7459"/>
    <w:rsid w:val="00DD1224"/>
    <w:rsid w:val="00DD3687"/>
    <w:rsid w:val="00DD6ECF"/>
    <w:rsid w:val="00DE0DC1"/>
    <w:rsid w:val="00E05800"/>
    <w:rsid w:val="00E2485E"/>
    <w:rsid w:val="00E25642"/>
    <w:rsid w:val="00E348E6"/>
    <w:rsid w:val="00E50AD4"/>
    <w:rsid w:val="00E62210"/>
    <w:rsid w:val="00E6262D"/>
    <w:rsid w:val="00E638C7"/>
    <w:rsid w:val="00E81E38"/>
    <w:rsid w:val="00EC18F8"/>
    <w:rsid w:val="00ED33EF"/>
    <w:rsid w:val="00EE7CC7"/>
    <w:rsid w:val="00EF6ECD"/>
    <w:rsid w:val="00F070FB"/>
    <w:rsid w:val="00F15F6F"/>
    <w:rsid w:val="00F24613"/>
    <w:rsid w:val="00F526FE"/>
    <w:rsid w:val="00F62D4F"/>
    <w:rsid w:val="00F652F3"/>
    <w:rsid w:val="00F6559B"/>
    <w:rsid w:val="00F700A0"/>
    <w:rsid w:val="00FA64A1"/>
    <w:rsid w:val="00FC1C4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BE8EF65"/>
  <w15:chartTrackingRefBased/>
  <w15:docId w15:val="{9429F5FF-1F51-7441-904B-73B3C471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rformatHTML">
    <w:name w:val="HTML Preformatted"/>
    <w:basedOn w:val="Normal"/>
    <w:link w:val="PrformatHTMLCar"/>
    <w:uiPriority w:val="99"/>
    <w:semiHidden/>
    <w:unhideWhenUsed/>
    <w:rsid w:val="002E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2E6901"/>
    <w:rPr>
      <w:rFonts w:ascii="Courier New" w:eastAsia="Times New Roman" w:hAnsi="Courier New" w:cs="Courier New"/>
      <w:sz w:val="20"/>
      <w:szCs w:val="20"/>
      <w:lang w:eastAsia="fr-FR"/>
    </w:rPr>
  </w:style>
  <w:style w:type="character" w:customStyle="1" w:styleId="y2iqfc">
    <w:name w:val="y2iqfc"/>
    <w:basedOn w:val="Policepardfaut"/>
    <w:rsid w:val="002E6901"/>
  </w:style>
  <w:style w:type="paragraph" w:styleId="En-tte">
    <w:name w:val="header"/>
    <w:basedOn w:val="Normal"/>
    <w:link w:val="En-tteCar"/>
    <w:uiPriority w:val="99"/>
    <w:unhideWhenUsed/>
    <w:rsid w:val="002E6901"/>
    <w:pPr>
      <w:tabs>
        <w:tab w:val="center" w:pos="4536"/>
        <w:tab w:val="right" w:pos="9072"/>
      </w:tabs>
    </w:pPr>
  </w:style>
  <w:style w:type="character" w:customStyle="1" w:styleId="En-tteCar">
    <w:name w:val="En-tête Car"/>
    <w:basedOn w:val="Policepardfaut"/>
    <w:link w:val="En-tte"/>
    <w:uiPriority w:val="99"/>
    <w:rsid w:val="002E6901"/>
  </w:style>
  <w:style w:type="paragraph" w:styleId="Pieddepage">
    <w:name w:val="footer"/>
    <w:basedOn w:val="Normal"/>
    <w:link w:val="PieddepageCar"/>
    <w:uiPriority w:val="99"/>
    <w:unhideWhenUsed/>
    <w:rsid w:val="002E6901"/>
    <w:pPr>
      <w:tabs>
        <w:tab w:val="center" w:pos="4536"/>
        <w:tab w:val="right" w:pos="9072"/>
      </w:tabs>
    </w:pPr>
  </w:style>
  <w:style w:type="character" w:customStyle="1" w:styleId="PieddepageCar">
    <w:name w:val="Pied de page Car"/>
    <w:basedOn w:val="Policepardfaut"/>
    <w:link w:val="Pieddepage"/>
    <w:uiPriority w:val="99"/>
    <w:rsid w:val="002E6901"/>
  </w:style>
  <w:style w:type="character" w:styleId="Lienhypertexte">
    <w:name w:val="Hyperlink"/>
    <w:basedOn w:val="Policepardfaut"/>
    <w:uiPriority w:val="99"/>
    <w:unhideWhenUsed/>
    <w:rsid w:val="00640A44"/>
    <w:rPr>
      <w:color w:val="0563C1" w:themeColor="hyperlink"/>
      <w:u w:val="single"/>
    </w:rPr>
  </w:style>
  <w:style w:type="character" w:styleId="Numrodepage">
    <w:name w:val="page number"/>
    <w:basedOn w:val="Policepardfaut"/>
    <w:uiPriority w:val="99"/>
    <w:semiHidden/>
    <w:unhideWhenUsed/>
    <w:rsid w:val="00640A44"/>
  </w:style>
  <w:style w:type="table" w:styleId="Grilledutableau">
    <w:name w:val="Table Grid"/>
    <w:basedOn w:val="TableauNormal"/>
    <w:uiPriority w:val="59"/>
    <w:rsid w:val="00856C5D"/>
    <w:rPr>
      <w:rFonts w:ascii="Tahoma" w:hAnsi="Tahoma"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56C5D"/>
    <w:pPr>
      <w:ind w:left="720"/>
      <w:contextualSpacing/>
    </w:pPr>
  </w:style>
  <w:style w:type="paragraph" w:styleId="Sansinterligne">
    <w:name w:val="No Spacing"/>
    <w:uiPriority w:val="1"/>
    <w:qFormat/>
    <w:rsid w:val="009F30C0"/>
    <w:rPr>
      <w:rFonts w:ascii="Garamond" w:hAnsi="Garamond"/>
      <w:lang w:val="en-US" w:eastAsia="en-US"/>
    </w:rPr>
  </w:style>
  <w:style w:type="character" w:customStyle="1" w:styleId="apple-converted-space">
    <w:name w:val="apple-converted-space"/>
    <w:basedOn w:val="Policepardfaut"/>
    <w:rsid w:val="007D0EFC"/>
  </w:style>
  <w:style w:type="paragraph" w:customStyle="1" w:styleId="Listecouleur-Accent11">
    <w:name w:val="Liste couleur - Accent 11"/>
    <w:basedOn w:val="Normal"/>
    <w:uiPriority w:val="34"/>
    <w:qFormat/>
    <w:rsid w:val="00BD48BE"/>
    <w:pPr>
      <w:spacing w:after="200" w:line="276" w:lineRule="auto"/>
      <w:ind w:left="720"/>
    </w:pPr>
    <w:rPr>
      <w:rFonts w:ascii="Calibri" w:eastAsia="Calibri" w:hAnsi="Calibri" w:cs="Times New Roman"/>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205737">
      <w:bodyDiv w:val="1"/>
      <w:marLeft w:val="0"/>
      <w:marRight w:val="0"/>
      <w:marTop w:val="0"/>
      <w:marBottom w:val="0"/>
      <w:divBdr>
        <w:top w:val="none" w:sz="0" w:space="0" w:color="auto"/>
        <w:left w:val="none" w:sz="0" w:space="0" w:color="auto"/>
        <w:bottom w:val="none" w:sz="0" w:space="0" w:color="auto"/>
        <w:right w:val="none" w:sz="0" w:space="0" w:color="auto"/>
      </w:divBdr>
    </w:div>
    <w:div w:id="213336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cdeturville@orang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2</Pages>
  <Words>784</Words>
  <Characters>4312</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131</cp:revision>
  <dcterms:created xsi:type="dcterms:W3CDTF">2024-09-27T14:36:00Z</dcterms:created>
  <dcterms:modified xsi:type="dcterms:W3CDTF">2025-03-21T11:59:00Z</dcterms:modified>
</cp:coreProperties>
</file>